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429ADF" w14:textId="36EAE73A" w:rsidR="009A7FA5" w:rsidRPr="0044111B" w:rsidRDefault="009A7FA5">
      <w:pPr>
        <w:rPr>
          <w:b/>
          <w:bCs/>
        </w:rPr>
      </w:pPr>
      <w:r w:rsidRPr="0044111B">
        <w:rPr>
          <w:b/>
          <w:bCs/>
        </w:rPr>
        <w:t>MINUTES OF PPG MEETING</w:t>
      </w:r>
      <w:r w:rsidRPr="0044111B">
        <w:rPr>
          <w:b/>
          <w:bCs/>
        </w:rPr>
        <w:tab/>
      </w:r>
      <w:r w:rsidR="00F74A72">
        <w:rPr>
          <w:b/>
          <w:bCs/>
        </w:rPr>
        <w:t>2</w:t>
      </w:r>
      <w:r w:rsidR="001D6753">
        <w:rPr>
          <w:b/>
          <w:bCs/>
        </w:rPr>
        <w:t>6</w:t>
      </w:r>
      <w:r w:rsidR="00F74A72">
        <w:rPr>
          <w:b/>
          <w:bCs/>
        </w:rPr>
        <w:t>-</w:t>
      </w:r>
      <w:r w:rsidR="00A273EA">
        <w:rPr>
          <w:b/>
          <w:bCs/>
        </w:rPr>
        <w:t>1</w:t>
      </w:r>
      <w:r w:rsidR="001D6753">
        <w:rPr>
          <w:b/>
          <w:bCs/>
        </w:rPr>
        <w:t>1</w:t>
      </w:r>
      <w:r w:rsidR="00F74A72">
        <w:rPr>
          <w:b/>
          <w:bCs/>
        </w:rPr>
        <w:t>-24</w:t>
      </w:r>
      <w:r w:rsidRPr="0044111B">
        <w:rPr>
          <w:b/>
          <w:bCs/>
        </w:rPr>
        <w:tab/>
        <w:t xml:space="preserve">VENUE: </w:t>
      </w:r>
      <w:r w:rsidR="00A273EA">
        <w:rPr>
          <w:b/>
          <w:bCs/>
        </w:rPr>
        <w:t>Number 65</w:t>
      </w:r>
      <w:r w:rsidR="00BF0377">
        <w:rPr>
          <w:b/>
          <w:bCs/>
        </w:rPr>
        <w:t>.</w:t>
      </w:r>
    </w:p>
    <w:tbl>
      <w:tblPr>
        <w:tblW w:w="8784" w:type="dxa"/>
        <w:tblLook w:val="04A0" w:firstRow="1" w:lastRow="0" w:firstColumn="1" w:lastColumn="0" w:noHBand="0" w:noVBand="1"/>
      </w:tblPr>
      <w:tblGrid>
        <w:gridCol w:w="1555"/>
        <w:gridCol w:w="1842"/>
        <w:gridCol w:w="1843"/>
        <w:gridCol w:w="1985"/>
        <w:gridCol w:w="1559"/>
      </w:tblGrid>
      <w:tr w:rsidR="001D6753" w:rsidRPr="001D6753" w14:paraId="537E2AC2" w14:textId="77777777" w:rsidTr="001D6753">
        <w:trPr>
          <w:trHeight w:val="420"/>
        </w:trPr>
        <w:tc>
          <w:tcPr>
            <w:tcW w:w="8784"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64ACC7E9" w14:textId="0648EE52"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44111B">
              <w:rPr>
                <w:b/>
                <w:bCs/>
              </w:rPr>
              <w:t>PPG Members</w:t>
            </w:r>
            <w:r>
              <w:rPr>
                <w:b/>
                <w:bCs/>
              </w:rPr>
              <w:t xml:space="preserve"> Present</w:t>
            </w:r>
          </w:p>
        </w:tc>
      </w:tr>
      <w:tr w:rsidR="001D6753" w:rsidRPr="001D6753" w14:paraId="68F151AF" w14:textId="77777777" w:rsidTr="001D6753">
        <w:trPr>
          <w:trHeight w:val="42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911ED" w14:textId="4E49DF65"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Initials</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3D119C65"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Last Name</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67A9ACB9"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First Name</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735433D5"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Organization Name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0557189"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 </w:t>
            </w:r>
          </w:p>
        </w:tc>
      </w:tr>
      <w:tr w:rsidR="001D6753" w:rsidRPr="001D6753" w14:paraId="3FA960B5" w14:textId="77777777" w:rsidTr="001D6753">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0CD79A45"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CB</w:t>
            </w:r>
          </w:p>
        </w:tc>
        <w:tc>
          <w:tcPr>
            <w:tcW w:w="1842" w:type="dxa"/>
            <w:tcBorders>
              <w:top w:val="nil"/>
              <w:left w:val="nil"/>
              <w:bottom w:val="single" w:sz="4" w:space="0" w:color="auto"/>
              <w:right w:val="single" w:sz="4" w:space="0" w:color="auto"/>
            </w:tcBorders>
            <w:shd w:val="clear" w:color="auto" w:fill="auto"/>
            <w:noWrap/>
            <w:vAlign w:val="bottom"/>
            <w:hideMark/>
          </w:tcPr>
          <w:p w14:paraId="4645F5F3" w14:textId="58FD5BC0"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c>
          <w:tcPr>
            <w:tcW w:w="1843" w:type="dxa"/>
            <w:tcBorders>
              <w:top w:val="nil"/>
              <w:left w:val="nil"/>
              <w:bottom w:val="single" w:sz="4" w:space="0" w:color="auto"/>
              <w:right w:val="single" w:sz="4" w:space="0" w:color="auto"/>
            </w:tcBorders>
            <w:shd w:val="clear" w:color="auto" w:fill="auto"/>
            <w:noWrap/>
            <w:vAlign w:val="bottom"/>
            <w:hideMark/>
          </w:tcPr>
          <w:p w14:paraId="04F93D8D" w14:textId="5C906D7B"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c>
          <w:tcPr>
            <w:tcW w:w="1985" w:type="dxa"/>
            <w:tcBorders>
              <w:top w:val="nil"/>
              <w:left w:val="nil"/>
              <w:bottom w:val="single" w:sz="4" w:space="0" w:color="auto"/>
              <w:right w:val="single" w:sz="4" w:space="0" w:color="auto"/>
            </w:tcBorders>
            <w:shd w:val="clear" w:color="auto" w:fill="auto"/>
            <w:noWrap/>
            <w:vAlign w:val="bottom"/>
            <w:hideMark/>
          </w:tcPr>
          <w:p w14:paraId="68BB0EA1"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Brockway</w:t>
            </w:r>
          </w:p>
        </w:tc>
        <w:tc>
          <w:tcPr>
            <w:tcW w:w="1559" w:type="dxa"/>
            <w:tcBorders>
              <w:top w:val="nil"/>
              <w:left w:val="nil"/>
              <w:bottom w:val="single" w:sz="4" w:space="0" w:color="auto"/>
              <w:right w:val="single" w:sz="4" w:space="0" w:color="auto"/>
            </w:tcBorders>
            <w:shd w:val="clear" w:color="auto" w:fill="auto"/>
            <w:noWrap/>
            <w:vAlign w:val="bottom"/>
            <w:hideMark/>
          </w:tcPr>
          <w:p w14:paraId="6B2D3078"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 </w:t>
            </w:r>
          </w:p>
        </w:tc>
      </w:tr>
      <w:tr w:rsidR="001D6753" w:rsidRPr="001D6753" w14:paraId="3C577B4A" w14:textId="77777777" w:rsidTr="001D6753">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5FEFD5FF"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MC</w:t>
            </w:r>
          </w:p>
        </w:tc>
        <w:tc>
          <w:tcPr>
            <w:tcW w:w="1842" w:type="dxa"/>
            <w:tcBorders>
              <w:top w:val="nil"/>
              <w:left w:val="nil"/>
              <w:bottom w:val="single" w:sz="4" w:space="0" w:color="auto"/>
              <w:right w:val="single" w:sz="4" w:space="0" w:color="auto"/>
            </w:tcBorders>
            <w:shd w:val="clear" w:color="auto" w:fill="auto"/>
            <w:noWrap/>
            <w:vAlign w:val="bottom"/>
            <w:hideMark/>
          </w:tcPr>
          <w:p w14:paraId="0EF1741A" w14:textId="7861D83B"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c>
          <w:tcPr>
            <w:tcW w:w="1843" w:type="dxa"/>
            <w:tcBorders>
              <w:top w:val="nil"/>
              <w:left w:val="nil"/>
              <w:bottom w:val="single" w:sz="4" w:space="0" w:color="auto"/>
              <w:right w:val="single" w:sz="4" w:space="0" w:color="auto"/>
            </w:tcBorders>
            <w:shd w:val="clear" w:color="auto" w:fill="auto"/>
            <w:noWrap/>
            <w:vAlign w:val="bottom"/>
            <w:hideMark/>
          </w:tcPr>
          <w:p w14:paraId="5FFFC277" w14:textId="6F016775"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c>
          <w:tcPr>
            <w:tcW w:w="1985" w:type="dxa"/>
            <w:tcBorders>
              <w:top w:val="nil"/>
              <w:left w:val="nil"/>
              <w:bottom w:val="single" w:sz="4" w:space="0" w:color="auto"/>
              <w:right w:val="single" w:sz="4" w:space="0" w:color="auto"/>
            </w:tcBorders>
            <w:shd w:val="clear" w:color="auto" w:fill="auto"/>
            <w:noWrap/>
            <w:vAlign w:val="bottom"/>
            <w:hideMark/>
          </w:tcPr>
          <w:p w14:paraId="71D431D5"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Long Ashton</w:t>
            </w:r>
          </w:p>
        </w:tc>
        <w:tc>
          <w:tcPr>
            <w:tcW w:w="1559" w:type="dxa"/>
            <w:tcBorders>
              <w:top w:val="nil"/>
              <w:left w:val="nil"/>
              <w:bottom w:val="single" w:sz="4" w:space="0" w:color="auto"/>
              <w:right w:val="single" w:sz="4" w:space="0" w:color="auto"/>
            </w:tcBorders>
            <w:shd w:val="clear" w:color="auto" w:fill="auto"/>
            <w:noWrap/>
            <w:vAlign w:val="bottom"/>
            <w:hideMark/>
          </w:tcPr>
          <w:p w14:paraId="7488BA14"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 </w:t>
            </w:r>
          </w:p>
        </w:tc>
      </w:tr>
      <w:tr w:rsidR="001D6753" w:rsidRPr="001D6753" w14:paraId="20C2CE96" w14:textId="77777777" w:rsidTr="001D6753">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0321A0A0"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DF</w:t>
            </w:r>
          </w:p>
        </w:tc>
        <w:tc>
          <w:tcPr>
            <w:tcW w:w="1842" w:type="dxa"/>
            <w:tcBorders>
              <w:top w:val="nil"/>
              <w:left w:val="nil"/>
              <w:bottom w:val="single" w:sz="4" w:space="0" w:color="auto"/>
              <w:right w:val="single" w:sz="4" w:space="0" w:color="auto"/>
            </w:tcBorders>
            <w:shd w:val="clear" w:color="auto" w:fill="auto"/>
            <w:noWrap/>
            <w:vAlign w:val="bottom"/>
            <w:hideMark/>
          </w:tcPr>
          <w:p w14:paraId="3C1BCC54" w14:textId="5CB13AA8"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c>
          <w:tcPr>
            <w:tcW w:w="1843" w:type="dxa"/>
            <w:tcBorders>
              <w:top w:val="nil"/>
              <w:left w:val="nil"/>
              <w:bottom w:val="single" w:sz="4" w:space="0" w:color="auto"/>
              <w:right w:val="single" w:sz="4" w:space="0" w:color="auto"/>
            </w:tcBorders>
            <w:shd w:val="clear" w:color="auto" w:fill="auto"/>
            <w:noWrap/>
            <w:vAlign w:val="bottom"/>
            <w:hideMark/>
          </w:tcPr>
          <w:p w14:paraId="117A80D2" w14:textId="63C55D52"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c>
          <w:tcPr>
            <w:tcW w:w="1985" w:type="dxa"/>
            <w:tcBorders>
              <w:top w:val="nil"/>
              <w:left w:val="nil"/>
              <w:bottom w:val="single" w:sz="4" w:space="0" w:color="auto"/>
              <w:right w:val="single" w:sz="4" w:space="0" w:color="auto"/>
            </w:tcBorders>
            <w:shd w:val="clear" w:color="auto" w:fill="auto"/>
            <w:noWrap/>
            <w:vAlign w:val="bottom"/>
            <w:hideMark/>
          </w:tcPr>
          <w:p w14:paraId="23ACBBA7"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Backwell</w:t>
            </w:r>
          </w:p>
        </w:tc>
        <w:tc>
          <w:tcPr>
            <w:tcW w:w="1559" w:type="dxa"/>
            <w:tcBorders>
              <w:top w:val="nil"/>
              <w:left w:val="nil"/>
              <w:bottom w:val="single" w:sz="4" w:space="0" w:color="auto"/>
              <w:right w:val="single" w:sz="4" w:space="0" w:color="auto"/>
            </w:tcBorders>
            <w:shd w:val="clear" w:color="auto" w:fill="auto"/>
            <w:noWrap/>
            <w:vAlign w:val="bottom"/>
            <w:hideMark/>
          </w:tcPr>
          <w:p w14:paraId="34A7B475"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 </w:t>
            </w:r>
          </w:p>
        </w:tc>
      </w:tr>
      <w:tr w:rsidR="001D6753" w:rsidRPr="001D6753" w14:paraId="203531ED" w14:textId="77777777" w:rsidTr="001D6753">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6C7C216A"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BH secretary</w:t>
            </w:r>
          </w:p>
        </w:tc>
        <w:tc>
          <w:tcPr>
            <w:tcW w:w="1842" w:type="dxa"/>
            <w:tcBorders>
              <w:top w:val="nil"/>
              <w:left w:val="nil"/>
              <w:bottom w:val="single" w:sz="4" w:space="0" w:color="auto"/>
              <w:right w:val="single" w:sz="4" w:space="0" w:color="auto"/>
            </w:tcBorders>
            <w:shd w:val="clear" w:color="auto" w:fill="auto"/>
            <w:noWrap/>
            <w:vAlign w:val="bottom"/>
            <w:hideMark/>
          </w:tcPr>
          <w:p w14:paraId="711ABFF0" w14:textId="01737958"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c>
          <w:tcPr>
            <w:tcW w:w="1843" w:type="dxa"/>
            <w:tcBorders>
              <w:top w:val="nil"/>
              <w:left w:val="nil"/>
              <w:bottom w:val="single" w:sz="4" w:space="0" w:color="auto"/>
              <w:right w:val="single" w:sz="4" w:space="0" w:color="auto"/>
            </w:tcBorders>
            <w:shd w:val="clear" w:color="auto" w:fill="auto"/>
            <w:noWrap/>
            <w:vAlign w:val="bottom"/>
            <w:hideMark/>
          </w:tcPr>
          <w:p w14:paraId="2A4251B3" w14:textId="66F7067A"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c>
          <w:tcPr>
            <w:tcW w:w="1985" w:type="dxa"/>
            <w:tcBorders>
              <w:top w:val="nil"/>
              <w:left w:val="nil"/>
              <w:bottom w:val="single" w:sz="4" w:space="0" w:color="auto"/>
              <w:right w:val="single" w:sz="4" w:space="0" w:color="auto"/>
            </w:tcBorders>
            <w:shd w:val="clear" w:color="auto" w:fill="auto"/>
            <w:noWrap/>
            <w:vAlign w:val="bottom"/>
            <w:hideMark/>
          </w:tcPr>
          <w:p w14:paraId="4D450F14"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Backwell</w:t>
            </w:r>
          </w:p>
        </w:tc>
        <w:tc>
          <w:tcPr>
            <w:tcW w:w="1559" w:type="dxa"/>
            <w:tcBorders>
              <w:top w:val="nil"/>
              <w:left w:val="nil"/>
              <w:bottom w:val="single" w:sz="4" w:space="0" w:color="auto"/>
              <w:right w:val="single" w:sz="4" w:space="0" w:color="auto"/>
            </w:tcBorders>
            <w:shd w:val="clear" w:color="auto" w:fill="auto"/>
            <w:noWrap/>
            <w:vAlign w:val="bottom"/>
            <w:hideMark/>
          </w:tcPr>
          <w:p w14:paraId="6D603DF1"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 </w:t>
            </w:r>
          </w:p>
        </w:tc>
      </w:tr>
      <w:tr w:rsidR="001D6753" w:rsidRPr="001D6753" w14:paraId="48A65923" w14:textId="77777777" w:rsidTr="001D6753">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33C90FD0"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MK</w:t>
            </w:r>
          </w:p>
        </w:tc>
        <w:tc>
          <w:tcPr>
            <w:tcW w:w="1842" w:type="dxa"/>
            <w:tcBorders>
              <w:top w:val="nil"/>
              <w:left w:val="nil"/>
              <w:bottom w:val="single" w:sz="4" w:space="0" w:color="auto"/>
              <w:right w:val="single" w:sz="4" w:space="0" w:color="auto"/>
            </w:tcBorders>
            <w:shd w:val="clear" w:color="auto" w:fill="auto"/>
            <w:noWrap/>
            <w:vAlign w:val="bottom"/>
            <w:hideMark/>
          </w:tcPr>
          <w:p w14:paraId="437079AD" w14:textId="4602D2E6"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c>
          <w:tcPr>
            <w:tcW w:w="1843" w:type="dxa"/>
            <w:tcBorders>
              <w:top w:val="nil"/>
              <w:left w:val="nil"/>
              <w:bottom w:val="single" w:sz="4" w:space="0" w:color="auto"/>
              <w:right w:val="single" w:sz="4" w:space="0" w:color="auto"/>
            </w:tcBorders>
            <w:shd w:val="clear" w:color="auto" w:fill="auto"/>
            <w:noWrap/>
            <w:vAlign w:val="bottom"/>
            <w:hideMark/>
          </w:tcPr>
          <w:p w14:paraId="4CF8B6E4" w14:textId="7C40C4A2"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c>
          <w:tcPr>
            <w:tcW w:w="1985" w:type="dxa"/>
            <w:tcBorders>
              <w:top w:val="nil"/>
              <w:left w:val="nil"/>
              <w:bottom w:val="single" w:sz="4" w:space="0" w:color="auto"/>
              <w:right w:val="single" w:sz="4" w:space="0" w:color="auto"/>
            </w:tcBorders>
            <w:shd w:val="clear" w:color="auto" w:fill="auto"/>
            <w:noWrap/>
            <w:vAlign w:val="bottom"/>
            <w:hideMark/>
          </w:tcPr>
          <w:p w14:paraId="7C8D28E2"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Long Ashton</w:t>
            </w:r>
          </w:p>
        </w:tc>
        <w:tc>
          <w:tcPr>
            <w:tcW w:w="1559" w:type="dxa"/>
            <w:tcBorders>
              <w:top w:val="nil"/>
              <w:left w:val="nil"/>
              <w:bottom w:val="single" w:sz="4" w:space="0" w:color="auto"/>
              <w:right w:val="single" w:sz="4" w:space="0" w:color="auto"/>
            </w:tcBorders>
            <w:shd w:val="clear" w:color="auto" w:fill="auto"/>
            <w:noWrap/>
            <w:vAlign w:val="bottom"/>
            <w:hideMark/>
          </w:tcPr>
          <w:p w14:paraId="4E66610F"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 </w:t>
            </w:r>
          </w:p>
        </w:tc>
      </w:tr>
      <w:tr w:rsidR="001D6753" w:rsidRPr="001D6753" w14:paraId="7BB41B57" w14:textId="77777777" w:rsidTr="001D6753">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30B661A4" w14:textId="6320AE01"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TM vice chair2</w:t>
            </w:r>
          </w:p>
        </w:tc>
        <w:tc>
          <w:tcPr>
            <w:tcW w:w="1842" w:type="dxa"/>
            <w:tcBorders>
              <w:top w:val="nil"/>
              <w:left w:val="nil"/>
              <w:bottom w:val="single" w:sz="4" w:space="0" w:color="auto"/>
              <w:right w:val="single" w:sz="4" w:space="0" w:color="auto"/>
            </w:tcBorders>
            <w:shd w:val="clear" w:color="auto" w:fill="auto"/>
            <w:noWrap/>
            <w:vAlign w:val="bottom"/>
            <w:hideMark/>
          </w:tcPr>
          <w:p w14:paraId="5FCCA6D2" w14:textId="5F7AA67D"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c>
          <w:tcPr>
            <w:tcW w:w="1843" w:type="dxa"/>
            <w:tcBorders>
              <w:top w:val="nil"/>
              <w:left w:val="nil"/>
              <w:bottom w:val="single" w:sz="4" w:space="0" w:color="auto"/>
              <w:right w:val="single" w:sz="4" w:space="0" w:color="auto"/>
            </w:tcBorders>
            <w:shd w:val="clear" w:color="auto" w:fill="auto"/>
            <w:noWrap/>
            <w:vAlign w:val="bottom"/>
            <w:hideMark/>
          </w:tcPr>
          <w:p w14:paraId="4928A2C0" w14:textId="48CF5291"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c>
          <w:tcPr>
            <w:tcW w:w="1985" w:type="dxa"/>
            <w:tcBorders>
              <w:top w:val="nil"/>
              <w:left w:val="nil"/>
              <w:bottom w:val="single" w:sz="4" w:space="0" w:color="auto"/>
              <w:right w:val="single" w:sz="4" w:space="0" w:color="auto"/>
            </w:tcBorders>
            <w:shd w:val="clear" w:color="auto" w:fill="auto"/>
            <w:noWrap/>
            <w:vAlign w:val="bottom"/>
            <w:hideMark/>
          </w:tcPr>
          <w:p w14:paraId="36F87F22"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Brockway</w:t>
            </w:r>
          </w:p>
        </w:tc>
        <w:tc>
          <w:tcPr>
            <w:tcW w:w="1559" w:type="dxa"/>
            <w:tcBorders>
              <w:top w:val="nil"/>
              <w:left w:val="nil"/>
              <w:bottom w:val="single" w:sz="4" w:space="0" w:color="auto"/>
              <w:right w:val="single" w:sz="4" w:space="0" w:color="auto"/>
            </w:tcBorders>
            <w:shd w:val="clear" w:color="auto" w:fill="auto"/>
            <w:noWrap/>
            <w:vAlign w:val="bottom"/>
            <w:hideMark/>
          </w:tcPr>
          <w:p w14:paraId="76321DF4" w14:textId="62720F12"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Apol</w:t>
            </w:r>
            <w:r>
              <w:rPr>
                <w:rFonts w:ascii="Aptos Narrow" w:eastAsia="Times New Roman" w:hAnsi="Aptos Narrow" w:cs="Times New Roman"/>
                <w:color w:val="000000"/>
                <w:kern w:val="0"/>
                <w:sz w:val="24"/>
                <w:szCs w:val="24"/>
                <w:lang w:eastAsia="en-GB"/>
                <w14:ligatures w14:val="none"/>
              </w:rPr>
              <w:t>ogie</w:t>
            </w:r>
            <w:r w:rsidR="005C70D1">
              <w:rPr>
                <w:rFonts w:ascii="Aptos Narrow" w:eastAsia="Times New Roman" w:hAnsi="Aptos Narrow" w:cs="Times New Roman"/>
                <w:color w:val="000000"/>
                <w:kern w:val="0"/>
                <w:sz w:val="24"/>
                <w:szCs w:val="24"/>
                <w:lang w:eastAsia="en-GB"/>
                <w14:ligatures w14:val="none"/>
              </w:rPr>
              <w:t>s</w:t>
            </w:r>
          </w:p>
        </w:tc>
      </w:tr>
      <w:tr w:rsidR="001D6753" w:rsidRPr="001D6753" w14:paraId="0F472BB5" w14:textId="77777777" w:rsidTr="001D6753">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4789C2A1"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VM</w:t>
            </w:r>
          </w:p>
        </w:tc>
        <w:tc>
          <w:tcPr>
            <w:tcW w:w="1842" w:type="dxa"/>
            <w:tcBorders>
              <w:top w:val="nil"/>
              <w:left w:val="nil"/>
              <w:bottom w:val="single" w:sz="4" w:space="0" w:color="auto"/>
              <w:right w:val="single" w:sz="4" w:space="0" w:color="auto"/>
            </w:tcBorders>
            <w:shd w:val="clear" w:color="auto" w:fill="auto"/>
            <w:noWrap/>
            <w:vAlign w:val="bottom"/>
            <w:hideMark/>
          </w:tcPr>
          <w:p w14:paraId="0AFC753B" w14:textId="1F45E90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c>
          <w:tcPr>
            <w:tcW w:w="1843" w:type="dxa"/>
            <w:tcBorders>
              <w:top w:val="nil"/>
              <w:left w:val="nil"/>
              <w:bottom w:val="single" w:sz="4" w:space="0" w:color="auto"/>
              <w:right w:val="single" w:sz="4" w:space="0" w:color="auto"/>
            </w:tcBorders>
            <w:shd w:val="clear" w:color="auto" w:fill="auto"/>
            <w:noWrap/>
            <w:vAlign w:val="bottom"/>
            <w:hideMark/>
          </w:tcPr>
          <w:p w14:paraId="122A0AA4" w14:textId="0937FF18"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c>
          <w:tcPr>
            <w:tcW w:w="1985" w:type="dxa"/>
            <w:tcBorders>
              <w:top w:val="nil"/>
              <w:left w:val="nil"/>
              <w:bottom w:val="single" w:sz="4" w:space="0" w:color="auto"/>
              <w:right w:val="single" w:sz="4" w:space="0" w:color="auto"/>
            </w:tcBorders>
            <w:shd w:val="clear" w:color="auto" w:fill="auto"/>
            <w:noWrap/>
            <w:vAlign w:val="bottom"/>
            <w:hideMark/>
          </w:tcPr>
          <w:p w14:paraId="71E6DD83"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Tower House</w:t>
            </w:r>
          </w:p>
        </w:tc>
        <w:tc>
          <w:tcPr>
            <w:tcW w:w="1559" w:type="dxa"/>
            <w:tcBorders>
              <w:top w:val="nil"/>
              <w:left w:val="nil"/>
              <w:bottom w:val="single" w:sz="4" w:space="0" w:color="auto"/>
              <w:right w:val="single" w:sz="4" w:space="0" w:color="auto"/>
            </w:tcBorders>
            <w:shd w:val="clear" w:color="auto" w:fill="auto"/>
            <w:noWrap/>
            <w:vAlign w:val="bottom"/>
            <w:hideMark/>
          </w:tcPr>
          <w:p w14:paraId="40CCE3AD"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NP</w:t>
            </w:r>
          </w:p>
        </w:tc>
      </w:tr>
      <w:tr w:rsidR="001D6753" w:rsidRPr="001D6753" w14:paraId="769AB593" w14:textId="77777777" w:rsidTr="001D6753">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386479A6"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PN</w:t>
            </w:r>
          </w:p>
        </w:tc>
        <w:tc>
          <w:tcPr>
            <w:tcW w:w="1842" w:type="dxa"/>
            <w:tcBorders>
              <w:top w:val="nil"/>
              <w:left w:val="nil"/>
              <w:bottom w:val="single" w:sz="4" w:space="0" w:color="auto"/>
              <w:right w:val="single" w:sz="4" w:space="0" w:color="auto"/>
            </w:tcBorders>
            <w:shd w:val="clear" w:color="auto" w:fill="auto"/>
            <w:noWrap/>
            <w:vAlign w:val="bottom"/>
            <w:hideMark/>
          </w:tcPr>
          <w:p w14:paraId="019BA64E" w14:textId="2580DFBF"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c>
          <w:tcPr>
            <w:tcW w:w="1843" w:type="dxa"/>
            <w:tcBorders>
              <w:top w:val="nil"/>
              <w:left w:val="nil"/>
              <w:bottom w:val="single" w:sz="4" w:space="0" w:color="auto"/>
              <w:right w:val="single" w:sz="4" w:space="0" w:color="auto"/>
            </w:tcBorders>
            <w:shd w:val="clear" w:color="auto" w:fill="auto"/>
            <w:noWrap/>
            <w:vAlign w:val="bottom"/>
            <w:hideMark/>
          </w:tcPr>
          <w:p w14:paraId="4B47BF60" w14:textId="681BFCFF"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c>
          <w:tcPr>
            <w:tcW w:w="1985" w:type="dxa"/>
            <w:tcBorders>
              <w:top w:val="nil"/>
              <w:left w:val="nil"/>
              <w:bottom w:val="single" w:sz="4" w:space="0" w:color="auto"/>
              <w:right w:val="single" w:sz="4" w:space="0" w:color="auto"/>
            </w:tcBorders>
            <w:shd w:val="clear" w:color="auto" w:fill="auto"/>
            <w:noWrap/>
            <w:vAlign w:val="bottom"/>
            <w:hideMark/>
          </w:tcPr>
          <w:p w14:paraId="1A8592D5"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Tower House</w:t>
            </w:r>
          </w:p>
        </w:tc>
        <w:tc>
          <w:tcPr>
            <w:tcW w:w="1559" w:type="dxa"/>
            <w:tcBorders>
              <w:top w:val="nil"/>
              <w:left w:val="nil"/>
              <w:bottom w:val="single" w:sz="4" w:space="0" w:color="auto"/>
              <w:right w:val="single" w:sz="4" w:space="0" w:color="auto"/>
            </w:tcBorders>
            <w:shd w:val="clear" w:color="auto" w:fill="auto"/>
            <w:noWrap/>
            <w:vAlign w:val="bottom"/>
            <w:hideMark/>
          </w:tcPr>
          <w:p w14:paraId="115EA2DD"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 </w:t>
            </w:r>
          </w:p>
        </w:tc>
      </w:tr>
      <w:tr w:rsidR="0067110C" w:rsidRPr="001D6753" w14:paraId="17477026" w14:textId="77777777" w:rsidTr="001D6753">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tcPr>
          <w:p w14:paraId="6D89149F" w14:textId="43E3D64A" w:rsidR="0067110C" w:rsidRPr="001D6753" w:rsidRDefault="0067110C" w:rsidP="001D6753">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HO</w:t>
            </w:r>
          </w:p>
        </w:tc>
        <w:tc>
          <w:tcPr>
            <w:tcW w:w="1842" w:type="dxa"/>
            <w:tcBorders>
              <w:top w:val="nil"/>
              <w:left w:val="nil"/>
              <w:bottom w:val="single" w:sz="4" w:space="0" w:color="auto"/>
              <w:right w:val="single" w:sz="4" w:space="0" w:color="auto"/>
            </w:tcBorders>
            <w:shd w:val="clear" w:color="auto" w:fill="auto"/>
            <w:noWrap/>
            <w:vAlign w:val="bottom"/>
          </w:tcPr>
          <w:p w14:paraId="3EE919EA" w14:textId="53B6FB98" w:rsidR="0067110C" w:rsidRPr="001D6753" w:rsidRDefault="0067110C" w:rsidP="001D6753">
            <w:pPr>
              <w:spacing w:after="0" w:line="240" w:lineRule="auto"/>
              <w:rPr>
                <w:rFonts w:ascii="Aptos Narrow" w:eastAsia="Times New Roman" w:hAnsi="Aptos Narrow" w:cs="Times New Roman"/>
                <w:color w:val="000000"/>
                <w:kern w:val="0"/>
                <w:sz w:val="24"/>
                <w:szCs w:val="24"/>
                <w:lang w:eastAsia="en-GB"/>
                <w14:ligatures w14:val="none"/>
              </w:rPr>
            </w:pPr>
          </w:p>
        </w:tc>
        <w:tc>
          <w:tcPr>
            <w:tcW w:w="1843" w:type="dxa"/>
            <w:tcBorders>
              <w:top w:val="nil"/>
              <w:left w:val="nil"/>
              <w:bottom w:val="single" w:sz="4" w:space="0" w:color="auto"/>
              <w:right w:val="single" w:sz="4" w:space="0" w:color="auto"/>
            </w:tcBorders>
            <w:shd w:val="clear" w:color="auto" w:fill="auto"/>
            <w:noWrap/>
            <w:vAlign w:val="bottom"/>
          </w:tcPr>
          <w:p w14:paraId="0F93ED1E" w14:textId="10190E99" w:rsidR="0067110C" w:rsidRPr="001D6753" w:rsidRDefault="0067110C" w:rsidP="001D6753">
            <w:pPr>
              <w:spacing w:after="0" w:line="240" w:lineRule="auto"/>
              <w:rPr>
                <w:rFonts w:ascii="Aptos Narrow" w:eastAsia="Times New Roman" w:hAnsi="Aptos Narrow" w:cs="Times New Roman"/>
                <w:color w:val="000000"/>
                <w:kern w:val="0"/>
                <w:sz w:val="24"/>
                <w:szCs w:val="24"/>
                <w:lang w:eastAsia="en-GB"/>
                <w14:ligatures w14:val="none"/>
              </w:rPr>
            </w:pPr>
          </w:p>
        </w:tc>
        <w:tc>
          <w:tcPr>
            <w:tcW w:w="1985" w:type="dxa"/>
            <w:tcBorders>
              <w:top w:val="nil"/>
              <w:left w:val="nil"/>
              <w:bottom w:val="single" w:sz="4" w:space="0" w:color="auto"/>
              <w:right w:val="single" w:sz="4" w:space="0" w:color="auto"/>
            </w:tcBorders>
            <w:shd w:val="clear" w:color="auto" w:fill="auto"/>
            <w:noWrap/>
            <w:vAlign w:val="bottom"/>
          </w:tcPr>
          <w:p w14:paraId="38FC59D6" w14:textId="77777777" w:rsidR="0067110C" w:rsidRPr="001D6753" w:rsidRDefault="0067110C" w:rsidP="001D6753">
            <w:pPr>
              <w:spacing w:after="0" w:line="240" w:lineRule="auto"/>
              <w:rPr>
                <w:rFonts w:ascii="Aptos Narrow" w:eastAsia="Times New Roman" w:hAnsi="Aptos Narrow" w:cs="Times New Roman"/>
                <w:color w:val="000000"/>
                <w:kern w:val="0"/>
                <w:sz w:val="24"/>
                <w:szCs w:val="24"/>
                <w:lang w:eastAsia="en-GB"/>
                <w14:ligatures w14:val="none"/>
              </w:rPr>
            </w:pPr>
          </w:p>
        </w:tc>
        <w:tc>
          <w:tcPr>
            <w:tcW w:w="1559" w:type="dxa"/>
            <w:tcBorders>
              <w:top w:val="nil"/>
              <w:left w:val="nil"/>
              <w:bottom w:val="single" w:sz="4" w:space="0" w:color="auto"/>
              <w:right w:val="single" w:sz="4" w:space="0" w:color="auto"/>
            </w:tcBorders>
            <w:shd w:val="clear" w:color="auto" w:fill="auto"/>
            <w:noWrap/>
            <w:vAlign w:val="bottom"/>
          </w:tcPr>
          <w:p w14:paraId="440F3A96" w14:textId="66F8661B" w:rsidR="0067110C" w:rsidRPr="001D6753" w:rsidRDefault="0067110C" w:rsidP="001D6753">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Apol</w:t>
            </w:r>
            <w:r w:rsidR="005C70D1">
              <w:rPr>
                <w:rFonts w:ascii="Aptos Narrow" w:eastAsia="Times New Roman" w:hAnsi="Aptos Narrow" w:cs="Times New Roman"/>
                <w:color w:val="000000"/>
                <w:kern w:val="0"/>
                <w:sz w:val="24"/>
                <w:szCs w:val="24"/>
                <w:lang w:eastAsia="en-GB"/>
                <w14:ligatures w14:val="none"/>
              </w:rPr>
              <w:t>ogies</w:t>
            </w:r>
          </w:p>
        </w:tc>
      </w:tr>
      <w:tr w:rsidR="001D6753" w:rsidRPr="001D6753" w14:paraId="0F0A69E5" w14:textId="77777777" w:rsidTr="001D6753">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2834B892"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SP</w:t>
            </w:r>
          </w:p>
        </w:tc>
        <w:tc>
          <w:tcPr>
            <w:tcW w:w="1842" w:type="dxa"/>
            <w:tcBorders>
              <w:top w:val="nil"/>
              <w:left w:val="nil"/>
              <w:bottom w:val="single" w:sz="4" w:space="0" w:color="auto"/>
              <w:right w:val="single" w:sz="4" w:space="0" w:color="auto"/>
            </w:tcBorders>
            <w:shd w:val="clear" w:color="auto" w:fill="auto"/>
            <w:noWrap/>
            <w:vAlign w:val="bottom"/>
            <w:hideMark/>
          </w:tcPr>
          <w:p w14:paraId="09998FBC" w14:textId="688DE872"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c>
          <w:tcPr>
            <w:tcW w:w="1843" w:type="dxa"/>
            <w:tcBorders>
              <w:top w:val="nil"/>
              <w:left w:val="nil"/>
              <w:bottom w:val="single" w:sz="4" w:space="0" w:color="auto"/>
              <w:right w:val="single" w:sz="4" w:space="0" w:color="auto"/>
            </w:tcBorders>
            <w:shd w:val="clear" w:color="auto" w:fill="auto"/>
            <w:noWrap/>
            <w:vAlign w:val="bottom"/>
            <w:hideMark/>
          </w:tcPr>
          <w:p w14:paraId="632BD8D7" w14:textId="07CD85C4"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c>
          <w:tcPr>
            <w:tcW w:w="1985" w:type="dxa"/>
            <w:tcBorders>
              <w:top w:val="nil"/>
              <w:left w:val="nil"/>
              <w:bottom w:val="single" w:sz="4" w:space="0" w:color="auto"/>
              <w:right w:val="single" w:sz="4" w:space="0" w:color="auto"/>
            </w:tcBorders>
            <w:shd w:val="clear" w:color="auto" w:fill="auto"/>
            <w:noWrap/>
            <w:vAlign w:val="bottom"/>
            <w:hideMark/>
          </w:tcPr>
          <w:p w14:paraId="242A9D21"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Long Ashton</w:t>
            </w:r>
          </w:p>
        </w:tc>
        <w:tc>
          <w:tcPr>
            <w:tcW w:w="1559" w:type="dxa"/>
            <w:tcBorders>
              <w:top w:val="nil"/>
              <w:left w:val="nil"/>
              <w:bottom w:val="single" w:sz="4" w:space="0" w:color="auto"/>
              <w:right w:val="single" w:sz="4" w:space="0" w:color="auto"/>
            </w:tcBorders>
            <w:shd w:val="clear" w:color="auto" w:fill="auto"/>
            <w:noWrap/>
            <w:vAlign w:val="bottom"/>
            <w:hideMark/>
          </w:tcPr>
          <w:p w14:paraId="11DAB97B" w14:textId="07A7D811"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Apol</w:t>
            </w:r>
            <w:r>
              <w:rPr>
                <w:rFonts w:ascii="Aptos Narrow" w:eastAsia="Times New Roman" w:hAnsi="Aptos Narrow" w:cs="Times New Roman"/>
                <w:color w:val="000000"/>
                <w:kern w:val="0"/>
                <w:sz w:val="24"/>
                <w:szCs w:val="24"/>
                <w:lang w:eastAsia="en-GB"/>
                <w14:ligatures w14:val="none"/>
              </w:rPr>
              <w:t>ogies</w:t>
            </w:r>
          </w:p>
        </w:tc>
      </w:tr>
      <w:tr w:rsidR="001D6753" w:rsidRPr="001D6753" w14:paraId="313781DD" w14:textId="77777777" w:rsidTr="001D6753">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1D8D313D"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PP</w:t>
            </w:r>
          </w:p>
        </w:tc>
        <w:tc>
          <w:tcPr>
            <w:tcW w:w="1842" w:type="dxa"/>
            <w:tcBorders>
              <w:top w:val="nil"/>
              <w:left w:val="nil"/>
              <w:bottom w:val="single" w:sz="4" w:space="0" w:color="auto"/>
              <w:right w:val="single" w:sz="4" w:space="0" w:color="auto"/>
            </w:tcBorders>
            <w:shd w:val="clear" w:color="auto" w:fill="auto"/>
            <w:noWrap/>
            <w:vAlign w:val="bottom"/>
            <w:hideMark/>
          </w:tcPr>
          <w:p w14:paraId="4CA6A9BB" w14:textId="74DE66FC"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c>
          <w:tcPr>
            <w:tcW w:w="1843" w:type="dxa"/>
            <w:tcBorders>
              <w:top w:val="nil"/>
              <w:left w:val="nil"/>
              <w:bottom w:val="single" w:sz="4" w:space="0" w:color="auto"/>
              <w:right w:val="single" w:sz="4" w:space="0" w:color="auto"/>
            </w:tcBorders>
            <w:shd w:val="clear" w:color="auto" w:fill="auto"/>
            <w:noWrap/>
            <w:vAlign w:val="bottom"/>
            <w:hideMark/>
          </w:tcPr>
          <w:p w14:paraId="30CA4A18" w14:textId="6D775E31"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c>
          <w:tcPr>
            <w:tcW w:w="1985" w:type="dxa"/>
            <w:tcBorders>
              <w:top w:val="nil"/>
              <w:left w:val="nil"/>
              <w:bottom w:val="single" w:sz="4" w:space="0" w:color="auto"/>
              <w:right w:val="single" w:sz="4" w:space="0" w:color="auto"/>
            </w:tcBorders>
            <w:shd w:val="clear" w:color="auto" w:fill="auto"/>
            <w:noWrap/>
            <w:vAlign w:val="bottom"/>
            <w:hideMark/>
          </w:tcPr>
          <w:p w14:paraId="5B89486B"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 </w:t>
            </w:r>
          </w:p>
        </w:tc>
        <w:tc>
          <w:tcPr>
            <w:tcW w:w="1559" w:type="dxa"/>
            <w:tcBorders>
              <w:top w:val="nil"/>
              <w:left w:val="nil"/>
              <w:bottom w:val="single" w:sz="4" w:space="0" w:color="auto"/>
              <w:right w:val="single" w:sz="4" w:space="0" w:color="auto"/>
            </w:tcBorders>
            <w:shd w:val="clear" w:color="auto" w:fill="auto"/>
            <w:noWrap/>
            <w:vAlign w:val="bottom"/>
            <w:hideMark/>
          </w:tcPr>
          <w:p w14:paraId="3CAC1893" w14:textId="55909E5F" w:rsidR="001D6753" w:rsidRPr="001D6753" w:rsidRDefault="00D12633" w:rsidP="001D6753">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Apologies</w:t>
            </w:r>
          </w:p>
        </w:tc>
      </w:tr>
      <w:tr w:rsidR="001D6753" w:rsidRPr="001D6753" w14:paraId="2AB20EFB" w14:textId="77777777" w:rsidTr="001D6753">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397DD98C"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RR a Treasurer</w:t>
            </w:r>
          </w:p>
        </w:tc>
        <w:tc>
          <w:tcPr>
            <w:tcW w:w="1842" w:type="dxa"/>
            <w:tcBorders>
              <w:top w:val="nil"/>
              <w:left w:val="nil"/>
              <w:bottom w:val="single" w:sz="4" w:space="0" w:color="auto"/>
              <w:right w:val="single" w:sz="4" w:space="0" w:color="auto"/>
            </w:tcBorders>
            <w:shd w:val="clear" w:color="auto" w:fill="auto"/>
            <w:noWrap/>
            <w:vAlign w:val="bottom"/>
            <w:hideMark/>
          </w:tcPr>
          <w:p w14:paraId="2C0F96AB" w14:textId="6E383869"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c>
          <w:tcPr>
            <w:tcW w:w="1843" w:type="dxa"/>
            <w:tcBorders>
              <w:top w:val="nil"/>
              <w:left w:val="nil"/>
              <w:bottom w:val="single" w:sz="4" w:space="0" w:color="auto"/>
              <w:right w:val="single" w:sz="4" w:space="0" w:color="auto"/>
            </w:tcBorders>
            <w:shd w:val="clear" w:color="auto" w:fill="auto"/>
            <w:noWrap/>
            <w:vAlign w:val="bottom"/>
            <w:hideMark/>
          </w:tcPr>
          <w:p w14:paraId="6D13EA8C" w14:textId="08E31201"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c>
          <w:tcPr>
            <w:tcW w:w="1985" w:type="dxa"/>
            <w:tcBorders>
              <w:top w:val="nil"/>
              <w:left w:val="nil"/>
              <w:bottom w:val="single" w:sz="4" w:space="0" w:color="auto"/>
              <w:right w:val="single" w:sz="4" w:space="0" w:color="auto"/>
            </w:tcBorders>
            <w:shd w:val="clear" w:color="auto" w:fill="auto"/>
            <w:noWrap/>
            <w:vAlign w:val="bottom"/>
            <w:hideMark/>
          </w:tcPr>
          <w:p w14:paraId="3019E131"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Brockway</w:t>
            </w:r>
          </w:p>
        </w:tc>
        <w:tc>
          <w:tcPr>
            <w:tcW w:w="1559" w:type="dxa"/>
            <w:tcBorders>
              <w:top w:val="nil"/>
              <w:left w:val="nil"/>
              <w:bottom w:val="single" w:sz="4" w:space="0" w:color="auto"/>
              <w:right w:val="single" w:sz="4" w:space="0" w:color="auto"/>
            </w:tcBorders>
            <w:shd w:val="clear" w:color="auto" w:fill="auto"/>
            <w:noWrap/>
            <w:vAlign w:val="bottom"/>
            <w:hideMark/>
          </w:tcPr>
          <w:p w14:paraId="6BE0D0AB"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 </w:t>
            </w:r>
          </w:p>
        </w:tc>
      </w:tr>
      <w:tr w:rsidR="001D6753" w:rsidRPr="001D6753" w14:paraId="7B56B16D" w14:textId="77777777" w:rsidTr="001D6753">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0BF58B87"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BR</w:t>
            </w:r>
          </w:p>
        </w:tc>
        <w:tc>
          <w:tcPr>
            <w:tcW w:w="1842" w:type="dxa"/>
            <w:tcBorders>
              <w:top w:val="nil"/>
              <w:left w:val="nil"/>
              <w:bottom w:val="single" w:sz="4" w:space="0" w:color="auto"/>
              <w:right w:val="single" w:sz="4" w:space="0" w:color="auto"/>
            </w:tcBorders>
            <w:shd w:val="clear" w:color="auto" w:fill="auto"/>
            <w:noWrap/>
            <w:vAlign w:val="bottom"/>
            <w:hideMark/>
          </w:tcPr>
          <w:p w14:paraId="65F67370" w14:textId="4659A47A"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c>
          <w:tcPr>
            <w:tcW w:w="1843" w:type="dxa"/>
            <w:tcBorders>
              <w:top w:val="nil"/>
              <w:left w:val="nil"/>
              <w:bottom w:val="single" w:sz="4" w:space="0" w:color="auto"/>
              <w:right w:val="single" w:sz="4" w:space="0" w:color="auto"/>
            </w:tcBorders>
            <w:shd w:val="clear" w:color="auto" w:fill="auto"/>
            <w:noWrap/>
            <w:vAlign w:val="bottom"/>
            <w:hideMark/>
          </w:tcPr>
          <w:p w14:paraId="3AB76EC6" w14:textId="0F545A48"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c>
          <w:tcPr>
            <w:tcW w:w="1985" w:type="dxa"/>
            <w:tcBorders>
              <w:top w:val="nil"/>
              <w:left w:val="nil"/>
              <w:bottom w:val="single" w:sz="4" w:space="0" w:color="auto"/>
              <w:right w:val="single" w:sz="4" w:space="0" w:color="auto"/>
            </w:tcBorders>
            <w:shd w:val="clear" w:color="auto" w:fill="auto"/>
            <w:noWrap/>
            <w:vAlign w:val="bottom"/>
            <w:hideMark/>
          </w:tcPr>
          <w:p w14:paraId="2A2168AA"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Tower House</w:t>
            </w:r>
          </w:p>
        </w:tc>
        <w:tc>
          <w:tcPr>
            <w:tcW w:w="1559" w:type="dxa"/>
            <w:tcBorders>
              <w:top w:val="nil"/>
              <w:left w:val="nil"/>
              <w:bottom w:val="single" w:sz="4" w:space="0" w:color="auto"/>
              <w:right w:val="single" w:sz="4" w:space="0" w:color="auto"/>
            </w:tcBorders>
            <w:shd w:val="clear" w:color="auto" w:fill="auto"/>
            <w:noWrap/>
            <w:vAlign w:val="bottom"/>
            <w:hideMark/>
          </w:tcPr>
          <w:p w14:paraId="5EB90737" w14:textId="4F63C904"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Apol</w:t>
            </w:r>
            <w:r>
              <w:rPr>
                <w:rFonts w:ascii="Aptos Narrow" w:eastAsia="Times New Roman" w:hAnsi="Aptos Narrow" w:cs="Times New Roman"/>
                <w:color w:val="000000"/>
                <w:kern w:val="0"/>
                <w:sz w:val="24"/>
                <w:szCs w:val="24"/>
                <w:lang w:eastAsia="en-GB"/>
                <w14:ligatures w14:val="none"/>
              </w:rPr>
              <w:t>ogies</w:t>
            </w:r>
          </w:p>
        </w:tc>
      </w:tr>
      <w:tr w:rsidR="001D6753" w:rsidRPr="001D6753" w14:paraId="521FA41D" w14:textId="77777777" w:rsidTr="001D6753">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47E1AABE"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RR o Chair</w:t>
            </w:r>
          </w:p>
        </w:tc>
        <w:tc>
          <w:tcPr>
            <w:tcW w:w="1842" w:type="dxa"/>
            <w:tcBorders>
              <w:top w:val="nil"/>
              <w:left w:val="nil"/>
              <w:bottom w:val="single" w:sz="4" w:space="0" w:color="auto"/>
              <w:right w:val="single" w:sz="4" w:space="0" w:color="auto"/>
            </w:tcBorders>
            <w:shd w:val="clear" w:color="auto" w:fill="auto"/>
            <w:noWrap/>
            <w:vAlign w:val="bottom"/>
            <w:hideMark/>
          </w:tcPr>
          <w:p w14:paraId="37601683" w14:textId="1A1D2ADE"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c>
          <w:tcPr>
            <w:tcW w:w="1843" w:type="dxa"/>
            <w:tcBorders>
              <w:top w:val="nil"/>
              <w:left w:val="nil"/>
              <w:bottom w:val="single" w:sz="4" w:space="0" w:color="auto"/>
              <w:right w:val="single" w:sz="4" w:space="0" w:color="auto"/>
            </w:tcBorders>
            <w:shd w:val="clear" w:color="auto" w:fill="auto"/>
            <w:noWrap/>
            <w:vAlign w:val="bottom"/>
            <w:hideMark/>
          </w:tcPr>
          <w:p w14:paraId="7C4C711C" w14:textId="4AD5FB74"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c>
          <w:tcPr>
            <w:tcW w:w="1985" w:type="dxa"/>
            <w:tcBorders>
              <w:top w:val="nil"/>
              <w:left w:val="nil"/>
              <w:bottom w:val="single" w:sz="4" w:space="0" w:color="auto"/>
              <w:right w:val="single" w:sz="4" w:space="0" w:color="auto"/>
            </w:tcBorders>
            <w:shd w:val="clear" w:color="auto" w:fill="auto"/>
            <w:noWrap/>
            <w:vAlign w:val="bottom"/>
            <w:hideMark/>
          </w:tcPr>
          <w:p w14:paraId="1B9C30FE"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Brockway</w:t>
            </w:r>
          </w:p>
        </w:tc>
        <w:tc>
          <w:tcPr>
            <w:tcW w:w="1559" w:type="dxa"/>
            <w:tcBorders>
              <w:top w:val="nil"/>
              <w:left w:val="nil"/>
              <w:bottom w:val="single" w:sz="4" w:space="0" w:color="auto"/>
              <w:right w:val="single" w:sz="4" w:space="0" w:color="auto"/>
            </w:tcBorders>
            <w:shd w:val="clear" w:color="auto" w:fill="auto"/>
            <w:noWrap/>
            <w:vAlign w:val="bottom"/>
            <w:hideMark/>
          </w:tcPr>
          <w:p w14:paraId="52103074"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 </w:t>
            </w:r>
          </w:p>
        </w:tc>
      </w:tr>
      <w:tr w:rsidR="001D6753" w:rsidRPr="001D6753" w14:paraId="4E8AF38A" w14:textId="77777777" w:rsidTr="001D6753">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22E7BB70"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JR</w:t>
            </w:r>
          </w:p>
        </w:tc>
        <w:tc>
          <w:tcPr>
            <w:tcW w:w="1842" w:type="dxa"/>
            <w:tcBorders>
              <w:top w:val="nil"/>
              <w:left w:val="nil"/>
              <w:bottom w:val="single" w:sz="4" w:space="0" w:color="auto"/>
              <w:right w:val="single" w:sz="4" w:space="0" w:color="auto"/>
            </w:tcBorders>
            <w:shd w:val="clear" w:color="auto" w:fill="auto"/>
            <w:noWrap/>
            <w:vAlign w:val="bottom"/>
            <w:hideMark/>
          </w:tcPr>
          <w:p w14:paraId="2F0E756E" w14:textId="48DF991A"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c>
          <w:tcPr>
            <w:tcW w:w="1843" w:type="dxa"/>
            <w:tcBorders>
              <w:top w:val="nil"/>
              <w:left w:val="nil"/>
              <w:bottom w:val="single" w:sz="4" w:space="0" w:color="auto"/>
              <w:right w:val="single" w:sz="4" w:space="0" w:color="auto"/>
            </w:tcBorders>
            <w:shd w:val="clear" w:color="auto" w:fill="auto"/>
            <w:noWrap/>
            <w:vAlign w:val="bottom"/>
            <w:hideMark/>
          </w:tcPr>
          <w:p w14:paraId="58BBCA36" w14:textId="48FC90E3"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c>
          <w:tcPr>
            <w:tcW w:w="1985" w:type="dxa"/>
            <w:tcBorders>
              <w:top w:val="nil"/>
              <w:left w:val="nil"/>
              <w:bottom w:val="single" w:sz="4" w:space="0" w:color="auto"/>
              <w:right w:val="single" w:sz="4" w:space="0" w:color="auto"/>
            </w:tcBorders>
            <w:shd w:val="clear" w:color="auto" w:fill="auto"/>
            <w:noWrap/>
            <w:vAlign w:val="bottom"/>
            <w:hideMark/>
          </w:tcPr>
          <w:p w14:paraId="37495DDF"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Tower House</w:t>
            </w:r>
          </w:p>
        </w:tc>
        <w:tc>
          <w:tcPr>
            <w:tcW w:w="1559" w:type="dxa"/>
            <w:tcBorders>
              <w:top w:val="nil"/>
              <w:left w:val="nil"/>
              <w:bottom w:val="single" w:sz="4" w:space="0" w:color="auto"/>
              <w:right w:val="single" w:sz="4" w:space="0" w:color="auto"/>
            </w:tcBorders>
            <w:shd w:val="clear" w:color="auto" w:fill="auto"/>
            <w:noWrap/>
            <w:vAlign w:val="bottom"/>
            <w:hideMark/>
          </w:tcPr>
          <w:p w14:paraId="14A30F34"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 </w:t>
            </w:r>
          </w:p>
        </w:tc>
      </w:tr>
      <w:tr w:rsidR="001D6753" w:rsidRPr="001D6753" w14:paraId="68F728CB" w14:textId="77777777" w:rsidTr="001D6753">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43ADD112"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DT Vice chair</w:t>
            </w:r>
          </w:p>
        </w:tc>
        <w:tc>
          <w:tcPr>
            <w:tcW w:w="1842" w:type="dxa"/>
            <w:tcBorders>
              <w:top w:val="nil"/>
              <w:left w:val="nil"/>
              <w:bottom w:val="single" w:sz="4" w:space="0" w:color="auto"/>
              <w:right w:val="single" w:sz="4" w:space="0" w:color="auto"/>
            </w:tcBorders>
            <w:shd w:val="clear" w:color="auto" w:fill="auto"/>
            <w:noWrap/>
            <w:vAlign w:val="bottom"/>
            <w:hideMark/>
          </w:tcPr>
          <w:p w14:paraId="7E3A7481" w14:textId="23CC75B9"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c>
          <w:tcPr>
            <w:tcW w:w="1843" w:type="dxa"/>
            <w:tcBorders>
              <w:top w:val="nil"/>
              <w:left w:val="nil"/>
              <w:bottom w:val="single" w:sz="4" w:space="0" w:color="auto"/>
              <w:right w:val="single" w:sz="4" w:space="0" w:color="auto"/>
            </w:tcBorders>
            <w:shd w:val="clear" w:color="auto" w:fill="auto"/>
            <w:noWrap/>
            <w:vAlign w:val="bottom"/>
            <w:hideMark/>
          </w:tcPr>
          <w:p w14:paraId="23947852" w14:textId="30C01FFB"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c>
          <w:tcPr>
            <w:tcW w:w="1985" w:type="dxa"/>
            <w:tcBorders>
              <w:top w:val="nil"/>
              <w:left w:val="nil"/>
              <w:bottom w:val="single" w:sz="4" w:space="0" w:color="auto"/>
              <w:right w:val="single" w:sz="4" w:space="0" w:color="auto"/>
            </w:tcBorders>
            <w:shd w:val="clear" w:color="auto" w:fill="auto"/>
            <w:noWrap/>
            <w:vAlign w:val="bottom"/>
            <w:hideMark/>
          </w:tcPr>
          <w:p w14:paraId="11D89438"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Tower House</w:t>
            </w:r>
          </w:p>
        </w:tc>
        <w:tc>
          <w:tcPr>
            <w:tcW w:w="1559" w:type="dxa"/>
            <w:tcBorders>
              <w:top w:val="nil"/>
              <w:left w:val="nil"/>
              <w:bottom w:val="single" w:sz="4" w:space="0" w:color="auto"/>
              <w:right w:val="single" w:sz="4" w:space="0" w:color="auto"/>
            </w:tcBorders>
            <w:shd w:val="clear" w:color="auto" w:fill="auto"/>
            <w:noWrap/>
            <w:vAlign w:val="bottom"/>
            <w:hideMark/>
          </w:tcPr>
          <w:p w14:paraId="3CBAE530"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 </w:t>
            </w:r>
          </w:p>
        </w:tc>
      </w:tr>
      <w:tr w:rsidR="0067110C" w:rsidRPr="001D6753" w14:paraId="340DC339" w14:textId="77777777" w:rsidTr="0067110C">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6CE4E316"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HW</w:t>
            </w:r>
          </w:p>
        </w:tc>
        <w:tc>
          <w:tcPr>
            <w:tcW w:w="1842" w:type="dxa"/>
            <w:tcBorders>
              <w:top w:val="nil"/>
              <w:left w:val="nil"/>
              <w:bottom w:val="single" w:sz="4" w:space="0" w:color="auto"/>
              <w:right w:val="single" w:sz="4" w:space="0" w:color="auto"/>
            </w:tcBorders>
            <w:shd w:val="clear" w:color="auto" w:fill="auto"/>
            <w:noWrap/>
            <w:vAlign w:val="bottom"/>
            <w:hideMark/>
          </w:tcPr>
          <w:p w14:paraId="23E8C00D" w14:textId="46EF04A0"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c>
          <w:tcPr>
            <w:tcW w:w="1843" w:type="dxa"/>
            <w:tcBorders>
              <w:top w:val="nil"/>
              <w:left w:val="nil"/>
              <w:bottom w:val="single" w:sz="4" w:space="0" w:color="auto"/>
              <w:right w:val="single" w:sz="4" w:space="0" w:color="auto"/>
            </w:tcBorders>
            <w:shd w:val="clear" w:color="auto" w:fill="auto"/>
            <w:noWrap/>
            <w:vAlign w:val="bottom"/>
            <w:hideMark/>
          </w:tcPr>
          <w:p w14:paraId="331C6C58" w14:textId="7DCD1702"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c>
          <w:tcPr>
            <w:tcW w:w="1985" w:type="dxa"/>
            <w:tcBorders>
              <w:top w:val="nil"/>
              <w:left w:val="nil"/>
              <w:bottom w:val="single" w:sz="4" w:space="0" w:color="auto"/>
              <w:right w:val="single" w:sz="4" w:space="0" w:color="auto"/>
            </w:tcBorders>
            <w:shd w:val="clear" w:color="auto" w:fill="auto"/>
            <w:noWrap/>
            <w:vAlign w:val="bottom"/>
            <w:hideMark/>
          </w:tcPr>
          <w:p w14:paraId="64753998"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Tower House</w:t>
            </w:r>
          </w:p>
        </w:tc>
        <w:tc>
          <w:tcPr>
            <w:tcW w:w="1559" w:type="dxa"/>
            <w:tcBorders>
              <w:top w:val="nil"/>
              <w:left w:val="nil"/>
              <w:bottom w:val="single" w:sz="4" w:space="0" w:color="auto"/>
              <w:right w:val="single" w:sz="4" w:space="0" w:color="auto"/>
            </w:tcBorders>
            <w:shd w:val="clear" w:color="auto" w:fill="auto"/>
            <w:noWrap/>
            <w:vAlign w:val="bottom"/>
            <w:hideMark/>
          </w:tcPr>
          <w:p w14:paraId="002F5CF5"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 </w:t>
            </w:r>
          </w:p>
        </w:tc>
      </w:tr>
      <w:tr w:rsidR="0067110C" w:rsidRPr="001D6753" w14:paraId="75945793" w14:textId="77777777" w:rsidTr="0067110C">
        <w:trPr>
          <w:trHeight w:val="42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C53E10" w14:textId="58307FC9" w:rsidR="0067110C" w:rsidRPr="001D6753" w:rsidRDefault="0067110C" w:rsidP="001D6753">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PR</w:t>
            </w: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6AEAC8A5" w14:textId="0AFDE545" w:rsidR="0067110C" w:rsidRPr="001D6753" w:rsidRDefault="0067110C" w:rsidP="001D6753">
            <w:pPr>
              <w:spacing w:after="0" w:line="240" w:lineRule="auto"/>
              <w:rPr>
                <w:rFonts w:ascii="Aptos Narrow" w:eastAsia="Times New Roman" w:hAnsi="Aptos Narrow" w:cs="Times New Roman"/>
                <w:color w:val="000000"/>
                <w:kern w:val="0"/>
                <w:sz w:val="24"/>
                <w:szCs w:val="24"/>
                <w:lang w:eastAsia="en-GB"/>
                <w14:ligatures w14:val="none"/>
              </w:rPr>
            </w:pP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4C20642B" w14:textId="049B2113" w:rsidR="0067110C" w:rsidRPr="001D6753" w:rsidRDefault="0067110C" w:rsidP="001D6753">
            <w:pPr>
              <w:spacing w:after="0" w:line="240" w:lineRule="auto"/>
              <w:rPr>
                <w:rFonts w:ascii="Aptos Narrow" w:eastAsia="Times New Roman" w:hAnsi="Aptos Narrow" w:cs="Times New Roman"/>
                <w:color w:val="000000"/>
                <w:kern w:val="0"/>
                <w:sz w:val="24"/>
                <w:szCs w:val="24"/>
                <w:lang w:eastAsia="en-GB"/>
                <w14:ligatures w14:val="none"/>
              </w:rPr>
            </w:pPr>
          </w:p>
        </w:tc>
        <w:tc>
          <w:tcPr>
            <w:tcW w:w="1985" w:type="dxa"/>
            <w:tcBorders>
              <w:top w:val="single" w:sz="4" w:space="0" w:color="auto"/>
              <w:left w:val="nil"/>
              <w:bottom w:val="single" w:sz="4" w:space="0" w:color="auto"/>
              <w:right w:val="single" w:sz="4" w:space="0" w:color="auto"/>
            </w:tcBorders>
            <w:shd w:val="clear" w:color="auto" w:fill="auto"/>
            <w:noWrap/>
            <w:vAlign w:val="bottom"/>
          </w:tcPr>
          <w:p w14:paraId="11AF93C6" w14:textId="43D3797A" w:rsidR="0067110C" w:rsidRPr="001D6753" w:rsidRDefault="0067110C" w:rsidP="001D6753">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TMG</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17C4D7B7" w14:textId="77777777" w:rsidR="0067110C" w:rsidRPr="001D6753" w:rsidRDefault="0067110C" w:rsidP="001D6753">
            <w:pPr>
              <w:spacing w:after="0" w:line="240" w:lineRule="auto"/>
              <w:rPr>
                <w:rFonts w:ascii="Aptos Narrow" w:eastAsia="Times New Roman" w:hAnsi="Aptos Narrow" w:cs="Times New Roman"/>
                <w:color w:val="000000"/>
                <w:kern w:val="0"/>
                <w:sz w:val="24"/>
                <w:szCs w:val="24"/>
                <w:lang w:eastAsia="en-GB"/>
                <w14:ligatures w14:val="none"/>
              </w:rPr>
            </w:pPr>
          </w:p>
        </w:tc>
      </w:tr>
      <w:tr w:rsidR="0067110C" w:rsidRPr="001D6753" w14:paraId="7C4AB532" w14:textId="77777777" w:rsidTr="0067110C">
        <w:trPr>
          <w:trHeight w:val="42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912022" w14:textId="3CE170A9" w:rsidR="0067110C" w:rsidRPr="001D6753" w:rsidRDefault="0067110C" w:rsidP="001D6753">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GP</w:t>
            </w: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0D8A9557" w14:textId="33C075F8" w:rsidR="0067110C" w:rsidRPr="001D6753" w:rsidRDefault="002D69FD" w:rsidP="001D6753">
            <w:pPr>
              <w:spacing w:after="0" w:line="240" w:lineRule="auto"/>
              <w:rPr>
                <w:rFonts w:ascii="Aptos Narrow" w:eastAsia="Times New Roman" w:hAnsi="Aptos Narrow" w:cs="Times New Roman"/>
                <w:color w:val="000000"/>
                <w:kern w:val="0"/>
                <w:sz w:val="24"/>
                <w:szCs w:val="24"/>
                <w:lang w:eastAsia="en-GB"/>
                <w14:ligatures w14:val="none"/>
              </w:rPr>
            </w:pPr>
            <w:r w:rsidRPr="002D69FD">
              <w:t xml:space="preserve"> </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188FEE0B" w14:textId="261A037B" w:rsidR="0067110C" w:rsidRPr="001D6753" w:rsidRDefault="0067110C" w:rsidP="001D6753">
            <w:pPr>
              <w:spacing w:after="0" w:line="240" w:lineRule="auto"/>
              <w:rPr>
                <w:rFonts w:ascii="Aptos Narrow" w:eastAsia="Times New Roman" w:hAnsi="Aptos Narrow" w:cs="Times New Roman"/>
                <w:color w:val="000000"/>
                <w:kern w:val="0"/>
                <w:sz w:val="24"/>
                <w:szCs w:val="24"/>
                <w:lang w:eastAsia="en-GB"/>
                <w14:ligatures w14:val="none"/>
              </w:rPr>
            </w:pPr>
          </w:p>
        </w:tc>
        <w:tc>
          <w:tcPr>
            <w:tcW w:w="1985" w:type="dxa"/>
            <w:tcBorders>
              <w:top w:val="single" w:sz="4" w:space="0" w:color="auto"/>
              <w:left w:val="nil"/>
              <w:bottom w:val="single" w:sz="4" w:space="0" w:color="auto"/>
              <w:right w:val="single" w:sz="4" w:space="0" w:color="auto"/>
            </w:tcBorders>
            <w:shd w:val="clear" w:color="auto" w:fill="auto"/>
            <w:noWrap/>
            <w:vAlign w:val="bottom"/>
          </w:tcPr>
          <w:p w14:paraId="64ABE1C1" w14:textId="7190C4C2" w:rsidR="0067110C" w:rsidRPr="001D6753" w:rsidRDefault="005C70D1" w:rsidP="001D6753">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TMG Brockway</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31008713" w14:textId="77777777" w:rsidR="0067110C" w:rsidRPr="001D6753" w:rsidRDefault="0067110C" w:rsidP="001D6753">
            <w:pPr>
              <w:spacing w:after="0" w:line="240" w:lineRule="auto"/>
              <w:rPr>
                <w:rFonts w:ascii="Aptos Narrow" w:eastAsia="Times New Roman" w:hAnsi="Aptos Narrow" w:cs="Times New Roman"/>
                <w:color w:val="000000"/>
                <w:kern w:val="0"/>
                <w:sz w:val="24"/>
                <w:szCs w:val="24"/>
                <w:lang w:eastAsia="en-GB"/>
                <w14:ligatures w14:val="none"/>
              </w:rPr>
            </w:pPr>
          </w:p>
        </w:tc>
      </w:tr>
    </w:tbl>
    <w:p w14:paraId="7F86A210" w14:textId="77777777" w:rsidR="009A7FA5" w:rsidRDefault="009A7FA5"/>
    <w:tbl>
      <w:tblPr>
        <w:tblStyle w:val="TableGrid"/>
        <w:tblW w:w="10485" w:type="dxa"/>
        <w:tblLook w:val="04A0" w:firstRow="1" w:lastRow="0" w:firstColumn="1" w:lastColumn="0" w:noHBand="0" w:noVBand="1"/>
      </w:tblPr>
      <w:tblGrid>
        <w:gridCol w:w="392"/>
        <w:gridCol w:w="10093"/>
      </w:tblGrid>
      <w:tr w:rsidR="009515C3" w:rsidRPr="009515C3" w14:paraId="1B71D5EE" w14:textId="77777777" w:rsidTr="00254724">
        <w:tc>
          <w:tcPr>
            <w:tcW w:w="392" w:type="dxa"/>
          </w:tcPr>
          <w:p w14:paraId="44F25019" w14:textId="77777777" w:rsidR="009515C3" w:rsidRPr="009515C3" w:rsidRDefault="009515C3" w:rsidP="009515C3">
            <w:pPr>
              <w:spacing w:after="160" w:line="259" w:lineRule="auto"/>
            </w:pPr>
            <w:r w:rsidRPr="009515C3">
              <w:t>1</w:t>
            </w:r>
          </w:p>
        </w:tc>
        <w:tc>
          <w:tcPr>
            <w:tcW w:w="10093" w:type="dxa"/>
          </w:tcPr>
          <w:p w14:paraId="21B8A2CF" w14:textId="77777777" w:rsidR="009515C3" w:rsidRPr="003E7CCC" w:rsidRDefault="00EE3A38" w:rsidP="009515C3">
            <w:pPr>
              <w:spacing w:after="160" w:line="259" w:lineRule="auto"/>
              <w:rPr>
                <w:b/>
                <w:bCs/>
              </w:rPr>
            </w:pPr>
            <w:r w:rsidRPr="003E7CCC">
              <w:rPr>
                <w:b/>
                <w:bCs/>
              </w:rPr>
              <w:t>Membership and Attendance</w:t>
            </w:r>
          </w:p>
          <w:p w14:paraId="5924A6E0" w14:textId="3F257929" w:rsidR="00EE3A38" w:rsidRDefault="00EE3A38" w:rsidP="00EE3A38">
            <w:r w:rsidRPr="00EE3A38">
              <w:t>Apologies and those not present: See list above</w:t>
            </w:r>
            <w:r w:rsidR="00720268">
              <w:t>.</w:t>
            </w:r>
            <w:r w:rsidR="005C70D1">
              <w:t xml:space="preserve"> </w:t>
            </w:r>
            <w:r w:rsidR="005C70D1" w:rsidRPr="005C70D1">
              <w:rPr>
                <w:b/>
                <w:bCs/>
              </w:rPr>
              <w:t>BH to contact VM</w:t>
            </w:r>
          </w:p>
          <w:p w14:paraId="1D04F60D" w14:textId="77777777" w:rsidR="001D6753" w:rsidRDefault="001D6753" w:rsidP="00EE3A38"/>
          <w:p w14:paraId="1ECB7D1F" w14:textId="1DD125E9" w:rsidR="001D6753" w:rsidRDefault="001D6753" w:rsidP="00EE3A38">
            <w:r>
              <w:t xml:space="preserve">We received resignations from Alison Witchell, Mark Wilkins and Judith Wright. The group offered thanks to all </w:t>
            </w:r>
            <w:r w:rsidR="002D69FD">
              <w:t>and</w:t>
            </w:r>
            <w:r w:rsidR="005C70D1">
              <w:t xml:space="preserve"> to</w:t>
            </w:r>
            <w:r w:rsidR="00A928CA">
              <w:t xml:space="preserve"> Judith</w:t>
            </w:r>
            <w:r>
              <w:t xml:space="preserve"> </w:t>
            </w:r>
            <w:r w:rsidR="005C70D1">
              <w:t>in particular</w:t>
            </w:r>
            <w:r w:rsidR="002D69FD">
              <w:t>,</w:t>
            </w:r>
            <w:r w:rsidR="005C70D1">
              <w:t xml:space="preserve"> </w:t>
            </w:r>
            <w:r>
              <w:t>for her excellent service as secretary for so long.</w:t>
            </w:r>
          </w:p>
          <w:p w14:paraId="30E1DC47" w14:textId="77777777" w:rsidR="00A928CA" w:rsidRDefault="00A928CA" w:rsidP="00EE3A38"/>
          <w:p w14:paraId="766B6F76" w14:textId="10D40574" w:rsidR="00A928CA" w:rsidRDefault="00A928CA" w:rsidP="00EE3A38">
            <w:r>
              <w:t>We welcomed Drummond Forbes, a new PPG member from Backwell.</w:t>
            </w:r>
          </w:p>
          <w:p w14:paraId="187CAAFA" w14:textId="77777777" w:rsidR="001D6753" w:rsidRDefault="001D6753" w:rsidP="00EE3A38"/>
          <w:p w14:paraId="10C37745" w14:textId="434AB749" w:rsidR="003E7CCC" w:rsidRDefault="00EE3A38" w:rsidP="00C423BD">
            <w:r w:rsidRPr="00EE3A38">
              <w:t xml:space="preserve">We welcomed Dr </w:t>
            </w:r>
            <w:r w:rsidR="001D6753">
              <w:t xml:space="preserve">Namalee </w:t>
            </w:r>
            <w:r w:rsidR="002D69FD" w:rsidRPr="002D69FD">
              <w:t>Wimalasundera</w:t>
            </w:r>
            <w:r w:rsidRPr="00EE3A38">
              <w:t>, Partner</w:t>
            </w:r>
            <w:r w:rsidR="004B2D65">
              <w:t xml:space="preserve">, </w:t>
            </w:r>
            <w:r w:rsidR="001D6753">
              <w:t xml:space="preserve">Brockway </w:t>
            </w:r>
            <w:r w:rsidR="00A273EA">
              <w:t>Medical Centre</w:t>
            </w:r>
            <w:r w:rsidR="000E5114">
              <w:t xml:space="preserve">. </w:t>
            </w:r>
          </w:p>
          <w:p w14:paraId="1EF7973E" w14:textId="078C349D" w:rsidR="001D6753" w:rsidRPr="009515C3" w:rsidRDefault="001D6753" w:rsidP="00C423BD"/>
        </w:tc>
      </w:tr>
      <w:tr w:rsidR="009515C3" w:rsidRPr="009515C3" w14:paraId="24B5A04A" w14:textId="77777777" w:rsidTr="00254724">
        <w:tc>
          <w:tcPr>
            <w:tcW w:w="392" w:type="dxa"/>
          </w:tcPr>
          <w:p w14:paraId="7928CBF9" w14:textId="77777777" w:rsidR="009515C3" w:rsidRPr="009515C3" w:rsidRDefault="009515C3" w:rsidP="009515C3">
            <w:pPr>
              <w:spacing w:after="160" w:line="259" w:lineRule="auto"/>
            </w:pPr>
            <w:r w:rsidRPr="009515C3">
              <w:t>2</w:t>
            </w:r>
          </w:p>
        </w:tc>
        <w:tc>
          <w:tcPr>
            <w:tcW w:w="10093" w:type="dxa"/>
          </w:tcPr>
          <w:p w14:paraId="18A83231" w14:textId="77777777" w:rsidR="00EE3A38" w:rsidRPr="00EE3A38" w:rsidRDefault="00EE3A38" w:rsidP="00EE3A38">
            <w:pPr>
              <w:rPr>
                <w:b/>
                <w:bCs/>
              </w:rPr>
            </w:pPr>
            <w:r w:rsidRPr="00EE3A38">
              <w:rPr>
                <w:b/>
                <w:bCs/>
              </w:rPr>
              <w:t>Minutes from previous meeting</w:t>
            </w:r>
          </w:p>
          <w:p w14:paraId="6DD113F6" w14:textId="58601D3A" w:rsidR="003E7CCC" w:rsidRDefault="002672B2" w:rsidP="00EE3A38">
            <w:r>
              <w:t>Taken as read.</w:t>
            </w:r>
          </w:p>
          <w:p w14:paraId="2205304F" w14:textId="603D96E4" w:rsidR="002672B2" w:rsidRDefault="002672B2" w:rsidP="00EE3A38">
            <w:r>
              <w:t>Matters Outstanding:</w:t>
            </w:r>
          </w:p>
          <w:p w14:paraId="3E106EC9" w14:textId="77777777" w:rsidR="003E7CCC" w:rsidRDefault="002672B2" w:rsidP="002672B2">
            <w:pPr>
              <w:pStyle w:val="ListParagraph"/>
              <w:numPr>
                <w:ilvl w:val="0"/>
                <w:numId w:val="20"/>
              </w:numPr>
            </w:pPr>
            <w:proofErr w:type="gramStart"/>
            <w:r>
              <w:t>Schools</w:t>
            </w:r>
            <w:proofErr w:type="gramEnd"/>
            <w:r>
              <w:t xml:space="preserve"> liaison (PR) ongoing</w:t>
            </w:r>
          </w:p>
          <w:p w14:paraId="07DF9E75" w14:textId="5CBB291E" w:rsidR="002672B2" w:rsidRDefault="002672B2" w:rsidP="002672B2">
            <w:pPr>
              <w:pStyle w:val="ListParagraph"/>
              <w:numPr>
                <w:ilvl w:val="0"/>
                <w:numId w:val="20"/>
              </w:numPr>
            </w:pPr>
            <w:r>
              <w:t>Screen in Backwell surgery</w:t>
            </w:r>
            <w:r w:rsidR="001D6753">
              <w:t xml:space="preserve"> around the BP machine. PR reported that they need to do a risk assessment to maintain full accessibility. </w:t>
            </w:r>
            <w:r w:rsidR="001D6753">
              <w:rPr>
                <w:b/>
                <w:bCs/>
              </w:rPr>
              <w:t xml:space="preserve">PR. </w:t>
            </w:r>
            <w:r w:rsidR="001D6753">
              <w:t xml:space="preserve"> NB, the BP machine that was in Brockway is broken and will not be replaced as there is a machine in Tower House</w:t>
            </w:r>
            <w:r w:rsidR="00EA23AB">
              <w:t xml:space="preserve"> medical centre.</w:t>
            </w:r>
          </w:p>
          <w:p w14:paraId="1839BC44" w14:textId="12FBD9EB" w:rsidR="00EA23AB" w:rsidRDefault="000E503A" w:rsidP="002672B2">
            <w:pPr>
              <w:pStyle w:val="ListParagraph"/>
              <w:numPr>
                <w:ilvl w:val="0"/>
                <w:numId w:val="20"/>
              </w:numPr>
            </w:pPr>
            <w:r>
              <w:lastRenderedPageBreak/>
              <w:t xml:space="preserve">Ref </w:t>
            </w:r>
            <w:r w:rsidR="005C70D1">
              <w:t>needs</w:t>
            </w:r>
            <w:r>
              <w:t xml:space="preserve"> to recruit a wider age group, the r</w:t>
            </w:r>
            <w:r w:rsidR="00EA23AB">
              <w:t>ecruitment poster</w:t>
            </w:r>
            <w:r>
              <w:t xml:space="preserve"> was </w:t>
            </w:r>
            <w:r w:rsidR="00EA23AB">
              <w:t xml:space="preserve">not found in BH’s documents, previous committee members have no copies electronically or on paper. </w:t>
            </w:r>
            <w:r w:rsidR="00EA23AB">
              <w:rPr>
                <w:b/>
                <w:bCs/>
              </w:rPr>
              <w:t>MK to check her documents</w:t>
            </w:r>
            <w:r>
              <w:rPr>
                <w:b/>
                <w:bCs/>
              </w:rPr>
              <w:t>. Committee to take forward direct contact with both Nailsea and Backwell schools.</w:t>
            </w:r>
          </w:p>
          <w:p w14:paraId="2D25F85C" w14:textId="51794170" w:rsidR="002672B2" w:rsidRPr="009515C3" w:rsidRDefault="002672B2" w:rsidP="001D6753">
            <w:pPr>
              <w:pStyle w:val="ListParagraph"/>
              <w:ind w:left="360"/>
            </w:pPr>
          </w:p>
        </w:tc>
      </w:tr>
      <w:tr w:rsidR="009515C3" w:rsidRPr="009515C3" w14:paraId="60EE72E9" w14:textId="77777777" w:rsidTr="00254724">
        <w:tc>
          <w:tcPr>
            <w:tcW w:w="392" w:type="dxa"/>
          </w:tcPr>
          <w:p w14:paraId="66D2F991" w14:textId="77777777" w:rsidR="009515C3" w:rsidRPr="009515C3" w:rsidRDefault="009515C3" w:rsidP="009515C3">
            <w:pPr>
              <w:spacing w:after="160" w:line="259" w:lineRule="auto"/>
            </w:pPr>
            <w:r w:rsidRPr="009515C3">
              <w:lastRenderedPageBreak/>
              <w:t>3</w:t>
            </w:r>
          </w:p>
        </w:tc>
        <w:tc>
          <w:tcPr>
            <w:tcW w:w="10093" w:type="dxa"/>
          </w:tcPr>
          <w:p w14:paraId="477A63D2" w14:textId="77777777" w:rsidR="00EE3A38" w:rsidRDefault="00EE3A38" w:rsidP="00EE3A38">
            <w:pPr>
              <w:rPr>
                <w:b/>
                <w:bCs/>
              </w:rPr>
            </w:pPr>
            <w:r w:rsidRPr="00EE3A38">
              <w:rPr>
                <w:b/>
                <w:bCs/>
              </w:rPr>
              <w:t>Treasurers Report.</w:t>
            </w:r>
          </w:p>
          <w:p w14:paraId="3D543BA4" w14:textId="63BCE855" w:rsidR="00EE3A38" w:rsidRPr="00EE3A38" w:rsidRDefault="00EE3A38" w:rsidP="00EE3A38">
            <w:r w:rsidRPr="00EE3A38">
              <w:t>Account Balance:</w:t>
            </w:r>
            <w:r w:rsidR="003E7CCC">
              <w:t xml:space="preserve"> </w:t>
            </w:r>
            <w:r w:rsidR="005006BA">
              <w:t>£</w:t>
            </w:r>
            <w:r w:rsidR="002672B2">
              <w:t>1366.65</w:t>
            </w:r>
          </w:p>
          <w:p w14:paraId="6380DFF0" w14:textId="184EF0AA" w:rsidR="00EE3A38" w:rsidRPr="00EE3A38" w:rsidRDefault="00EE3A38" w:rsidP="00EE3A38">
            <w:r w:rsidRPr="00EE3A38">
              <w:t>Designated funds</w:t>
            </w:r>
            <w:r w:rsidR="003E7CCC">
              <w:t>:</w:t>
            </w:r>
            <w:r w:rsidRPr="00EE3A38">
              <w:t xml:space="preserve"> £</w:t>
            </w:r>
            <w:r w:rsidR="002672B2">
              <w:t>1172.51</w:t>
            </w:r>
          </w:p>
          <w:p w14:paraId="23227447" w14:textId="75464D7A" w:rsidR="009515C3" w:rsidRDefault="00EE3A38" w:rsidP="007B401F">
            <w:r w:rsidRPr="00EE3A38">
              <w:t>Non designated funds</w:t>
            </w:r>
            <w:r w:rsidR="003E7CCC">
              <w:t xml:space="preserve">: </w:t>
            </w:r>
            <w:r w:rsidRPr="00EE3A38">
              <w:t xml:space="preserve"> £</w:t>
            </w:r>
            <w:r w:rsidR="002672B2">
              <w:t>194.14.</w:t>
            </w:r>
          </w:p>
          <w:p w14:paraId="5846425A" w14:textId="77777777" w:rsidR="005C70D1" w:rsidRDefault="00EA23AB" w:rsidP="007B401F">
            <w:r>
              <w:t>No change from last month</w:t>
            </w:r>
            <w:r w:rsidR="002672B2">
              <w:t>.</w:t>
            </w:r>
            <w:r>
              <w:t xml:space="preserve"> </w:t>
            </w:r>
          </w:p>
          <w:p w14:paraId="06B29505" w14:textId="62E3CD42" w:rsidR="002672B2" w:rsidRPr="00EA23AB" w:rsidRDefault="00EA23AB" w:rsidP="007B401F">
            <w:pPr>
              <w:rPr>
                <w:b/>
                <w:bCs/>
              </w:rPr>
            </w:pPr>
            <w:proofErr w:type="spellStart"/>
            <w:r>
              <w:t>RRa</w:t>
            </w:r>
            <w:proofErr w:type="spellEnd"/>
            <w:r>
              <w:t xml:space="preserve"> raised issue of bank charges being introduced: £50 PA plus some transaction charges if not electronic. </w:t>
            </w:r>
            <w:r>
              <w:rPr>
                <w:b/>
                <w:bCs/>
              </w:rPr>
              <w:t>PR to take issue back to TMG to approval payment from undesignated funds.</w:t>
            </w:r>
          </w:p>
          <w:p w14:paraId="46BD22D7" w14:textId="4226CEB4" w:rsidR="003F5337" w:rsidRPr="009515C3" w:rsidRDefault="003F5337" w:rsidP="00EA23AB"/>
        </w:tc>
      </w:tr>
      <w:tr w:rsidR="009515C3" w:rsidRPr="009515C3" w14:paraId="02598A30" w14:textId="77777777" w:rsidTr="00254724">
        <w:tc>
          <w:tcPr>
            <w:tcW w:w="392" w:type="dxa"/>
          </w:tcPr>
          <w:p w14:paraId="36BB488F" w14:textId="77777777" w:rsidR="009515C3" w:rsidRPr="009515C3" w:rsidRDefault="009515C3" w:rsidP="009515C3">
            <w:pPr>
              <w:spacing w:after="160" w:line="259" w:lineRule="auto"/>
            </w:pPr>
            <w:r w:rsidRPr="009515C3">
              <w:t>4</w:t>
            </w:r>
          </w:p>
        </w:tc>
        <w:tc>
          <w:tcPr>
            <w:tcW w:w="10093" w:type="dxa"/>
          </w:tcPr>
          <w:p w14:paraId="697A0833" w14:textId="77777777" w:rsidR="00EE3A38" w:rsidRDefault="00EE3A38" w:rsidP="00EE3A38">
            <w:pPr>
              <w:rPr>
                <w:b/>
                <w:bCs/>
              </w:rPr>
            </w:pPr>
            <w:r w:rsidRPr="00EE3A38">
              <w:rPr>
                <w:b/>
                <w:bCs/>
              </w:rPr>
              <w:t>TMG Input</w:t>
            </w:r>
          </w:p>
          <w:p w14:paraId="567CBA53" w14:textId="77777777" w:rsidR="00A928CA" w:rsidRPr="00EE3A38" w:rsidRDefault="00A928CA" w:rsidP="00EE3A38">
            <w:pPr>
              <w:rPr>
                <w:b/>
                <w:bCs/>
              </w:rPr>
            </w:pPr>
          </w:p>
          <w:p w14:paraId="0B0ACD6C" w14:textId="033CBEBA" w:rsidR="005C70D1" w:rsidRDefault="005006BA" w:rsidP="00EA23AB">
            <w:r>
              <w:t xml:space="preserve">Dr </w:t>
            </w:r>
            <w:r w:rsidR="002D69FD" w:rsidRPr="002D69FD">
              <w:t>Wimalasundera</w:t>
            </w:r>
            <w:r w:rsidR="00EA23AB">
              <w:t xml:space="preserve"> talked about the </w:t>
            </w:r>
            <w:r w:rsidR="00EA23AB" w:rsidRPr="005C70D1">
              <w:rPr>
                <w:b/>
                <w:bCs/>
              </w:rPr>
              <w:t>Strategic Away Day</w:t>
            </w:r>
            <w:r w:rsidR="00EA23AB">
              <w:t xml:space="preserve"> that the partners had had at the weekend. </w:t>
            </w:r>
          </w:p>
          <w:p w14:paraId="550EF1E9" w14:textId="77777777" w:rsidR="005C70D1" w:rsidRDefault="005C70D1" w:rsidP="00EA23AB"/>
          <w:p w14:paraId="6EBC89EE" w14:textId="38775544" w:rsidR="00EA23AB" w:rsidRDefault="00EA23AB" w:rsidP="00EA23AB">
            <w:r>
              <w:t xml:space="preserve">The purpose was a </w:t>
            </w:r>
            <w:r w:rsidRPr="00A928CA">
              <w:rPr>
                <w:b/>
                <w:bCs/>
              </w:rPr>
              <w:t>demand and capacity audit</w:t>
            </w:r>
            <w:r>
              <w:t xml:space="preserve"> from a business perspective, looking at ways in which TMG could continue to meet the needs of patients in the most efficient, effective and economical way. The away day is an annual occurrence, some of the issues this year included: </w:t>
            </w:r>
          </w:p>
          <w:p w14:paraId="338744B8" w14:textId="77777777" w:rsidR="005C70D1" w:rsidRDefault="005C70D1" w:rsidP="00EA23AB"/>
          <w:p w14:paraId="200E07EC" w14:textId="75664045" w:rsidR="00EA23AB" w:rsidRDefault="00EA23AB" w:rsidP="00EA23AB">
            <w:pPr>
              <w:pStyle w:val="ListParagraph"/>
              <w:numPr>
                <w:ilvl w:val="0"/>
                <w:numId w:val="21"/>
              </w:numPr>
            </w:pPr>
            <w:r>
              <w:t xml:space="preserve">the impact of the new National Insurance rules, </w:t>
            </w:r>
          </w:p>
          <w:p w14:paraId="5B12AD6A" w14:textId="438D8F3C" w:rsidR="00EA23AB" w:rsidRDefault="00A928CA" w:rsidP="00A928CA">
            <w:pPr>
              <w:pStyle w:val="ListParagraph"/>
              <w:numPr>
                <w:ilvl w:val="0"/>
                <w:numId w:val="21"/>
              </w:numPr>
            </w:pPr>
            <w:r>
              <w:t>the increase in patient numbers because of house building in the area</w:t>
            </w:r>
          </w:p>
          <w:p w14:paraId="6CE1EA74" w14:textId="0FC76896" w:rsidR="00A928CA" w:rsidRDefault="00A928CA" w:rsidP="00A928CA">
            <w:pPr>
              <w:pStyle w:val="ListParagraph"/>
              <w:numPr>
                <w:ilvl w:val="0"/>
                <w:numId w:val="21"/>
              </w:numPr>
            </w:pPr>
            <w:r>
              <w:t>use of technology</w:t>
            </w:r>
          </w:p>
          <w:p w14:paraId="6444CE26" w14:textId="7A9D108D" w:rsidR="00A928CA" w:rsidRDefault="00A928CA" w:rsidP="00A928CA">
            <w:pPr>
              <w:pStyle w:val="ListParagraph"/>
              <w:numPr>
                <w:ilvl w:val="0"/>
                <w:numId w:val="21"/>
              </w:numPr>
            </w:pPr>
            <w:r>
              <w:t>best way of managing space across the 4 sites</w:t>
            </w:r>
          </w:p>
          <w:p w14:paraId="2FD8A7CD" w14:textId="45ED33A7" w:rsidR="00A928CA" w:rsidRDefault="00A928CA" w:rsidP="00A928CA">
            <w:pPr>
              <w:pStyle w:val="ListParagraph"/>
              <w:numPr>
                <w:ilvl w:val="0"/>
                <w:numId w:val="21"/>
              </w:numPr>
            </w:pPr>
            <w:r>
              <w:t>most effective admin support (secretarial staff are now ‘</w:t>
            </w:r>
            <w:proofErr w:type="spellStart"/>
            <w:r>
              <w:t>hubbed</w:t>
            </w:r>
            <w:proofErr w:type="spellEnd"/>
            <w:r>
              <w:t>’ at Long Ashton where there was space, which relieves space for GPs doing paperwork rather than clinical work)</w:t>
            </w:r>
          </w:p>
          <w:p w14:paraId="048F0A8C" w14:textId="77777777" w:rsidR="005C70D1" w:rsidRDefault="005C70D1" w:rsidP="00A928CA">
            <w:pPr>
              <w:pStyle w:val="ListParagraph"/>
              <w:numPr>
                <w:ilvl w:val="0"/>
                <w:numId w:val="21"/>
              </w:numPr>
            </w:pPr>
          </w:p>
          <w:p w14:paraId="1B742426" w14:textId="79926758" w:rsidR="00A928CA" w:rsidRDefault="00A928CA" w:rsidP="00EE3A38">
            <w:r>
              <w:t xml:space="preserve">DF asked about whether Patient Input had been sought.  DR NW said that TMG was always patient </w:t>
            </w:r>
            <w:r w:rsidR="00050A68">
              <w:t>driven,</w:t>
            </w:r>
            <w:r>
              <w:t xml:space="preserve"> but this was a business exercise and patient feedback would be </w:t>
            </w:r>
            <w:r w:rsidR="002D69FD">
              <w:t>considered</w:t>
            </w:r>
            <w:r>
              <w:t xml:space="preserve"> thereafter.</w:t>
            </w:r>
            <w:r w:rsidR="00050A68">
              <w:t xml:space="preserve"> There are no longer ‘senior’ and ‘junior’ partners; all are equal.</w:t>
            </w:r>
          </w:p>
          <w:p w14:paraId="33EDCD26" w14:textId="05EACAD6" w:rsidR="00A928CA" w:rsidRDefault="00A928CA" w:rsidP="00EE3A38">
            <w:r>
              <w:t xml:space="preserve"> </w:t>
            </w:r>
          </w:p>
          <w:p w14:paraId="5B3E8B5D" w14:textId="3E144C94" w:rsidR="00B83C84" w:rsidRDefault="00B83C84" w:rsidP="00EE3A38">
            <w:r>
              <w:t xml:space="preserve">JR initiated a </w:t>
            </w:r>
            <w:r w:rsidR="00A928CA">
              <w:t xml:space="preserve">discussion around the different agencies </w:t>
            </w:r>
            <w:r>
              <w:t xml:space="preserve">and </w:t>
            </w:r>
            <w:r w:rsidR="00050A68">
              <w:t>community-based</w:t>
            </w:r>
            <w:r>
              <w:t xml:space="preserve"> organisations </w:t>
            </w:r>
            <w:r w:rsidR="00A928CA">
              <w:t>not being ‘joined up’</w:t>
            </w:r>
            <w:r>
              <w:t xml:space="preserve">. Dr NW responded that TMG cannot have input directly to other agencies such as Sirona, but that there was a lot more in place now to prevent admissions to hospital and to support discharge than there used to be. EG: </w:t>
            </w:r>
          </w:p>
          <w:p w14:paraId="7708C5FC" w14:textId="0CD179E9" w:rsidR="00B83C84" w:rsidRDefault="00B83C84" w:rsidP="00B83C84">
            <w:pPr>
              <w:pStyle w:val="ListParagraph"/>
              <w:numPr>
                <w:ilvl w:val="0"/>
                <w:numId w:val="22"/>
              </w:numPr>
            </w:pPr>
            <w:r>
              <w:t>the GP service in the hospital; GPs can refer directly and quickly to get appropriate tests.</w:t>
            </w:r>
          </w:p>
          <w:p w14:paraId="0E80F6F6" w14:textId="5A90F114" w:rsidR="00B83C84" w:rsidRDefault="00B83C84" w:rsidP="00B83C84">
            <w:pPr>
              <w:pStyle w:val="ListParagraph"/>
              <w:numPr>
                <w:ilvl w:val="0"/>
                <w:numId w:val="22"/>
              </w:numPr>
            </w:pPr>
            <w:r>
              <w:t>Heart Failure service</w:t>
            </w:r>
          </w:p>
          <w:p w14:paraId="37AEA0E0" w14:textId="20028E98" w:rsidR="00B83C84" w:rsidRDefault="00B83C84" w:rsidP="00B83C84">
            <w:pPr>
              <w:pStyle w:val="ListParagraph"/>
              <w:numPr>
                <w:ilvl w:val="0"/>
                <w:numId w:val="22"/>
              </w:numPr>
            </w:pPr>
            <w:r>
              <w:t>Urgent Care response</w:t>
            </w:r>
          </w:p>
          <w:p w14:paraId="35934515" w14:textId="3EB8BF24" w:rsidR="00B83C84" w:rsidRDefault="00B83C84" w:rsidP="00B83C84">
            <w:pPr>
              <w:pStyle w:val="ListParagraph"/>
              <w:numPr>
                <w:ilvl w:val="0"/>
                <w:numId w:val="22"/>
              </w:numPr>
            </w:pPr>
            <w:r>
              <w:t xml:space="preserve">NHS at home service which includes technology and nurses rather than using the district nursing service. </w:t>
            </w:r>
          </w:p>
          <w:p w14:paraId="4D1AEEC4" w14:textId="3B592BB6" w:rsidR="00B83C84" w:rsidRDefault="00B83C84" w:rsidP="00B83C84">
            <w:pPr>
              <w:pStyle w:val="ListParagraph"/>
              <w:numPr>
                <w:ilvl w:val="0"/>
                <w:numId w:val="22"/>
              </w:numPr>
            </w:pPr>
            <w:r>
              <w:t>District nursing team</w:t>
            </w:r>
          </w:p>
          <w:p w14:paraId="6CD65491" w14:textId="77777777" w:rsidR="00B83C84" w:rsidRDefault="00B83C84" w:rsidP="00B83C84"/>
          <w:p w14:paraId="77024C1F" w14:textId="4A4B213F" w:rsidR="00515780" w:rsidRPr="003E7CCC" w:rsidRDefault="00EE3A38" w:rsidP="00EE3A38">
            <w:pPr>
              <w:rPr>
                <w:b/>
                <w:bCs/>
              </w:rPr>
            </w:pPr>
            <w:r w:rsidRPr="00EE3A38">
              <w:rPr>
                <w:b/>
                <w:bCs/>
              </w:rPr>
              <w:t xml:space="preserve">Other TMG </w:t>
            </w:r>
            <w:r w:rsidR="0067110C">
              <w:rPr>
                <w:b/>
                <w:bCs/>
              </w:rPr>
              <w:t>News and Questions</w:t>
            </w:r>
          </w:p>
          <w:p w14:paraId="03708E93" w14:textId="7E944FBB" w:rsidR="00DD2EF9" w:rsidRDefault="00C10570" w:rsidP="002672B2">
            <w:pPr>
              <w:tabs>
                <w:tab w:val="num" w:pos="1440"/>
              </w:tabs>
            </w:pPr>
            <w:r>
              <w:t xml:space="preserve"># </w:t>
            </w:r>
            <w:r w:rsidR="00AE480B">
              <w:t>F&amp;F Feedback</w:t>
            </w:r>
            <w:r w:rsidR="00DD2EF9">
              <w:t xml:space="preserve">. </w:t>
            </w:r>
            <w:r w:rsidR="0067110C">
              <w:t>November</w:t>
            </w:r>
            <w:r w:rsidR="00DD2EF9">
              <w:t xml:space="preserve"> results not yet received. </w:t>
            </w:r>
          </w:p>
          <w:p w14:paraId="5EF94E6F" w14:textId="77777777" w:rsidR="002D69FD" w:rsidRDefault="002D69FD" w:rsidP="002672B2">
            <w:pPr>
              <w:tabs>
                <w:tab w:val="num" w:pos="1440"/>
              </w:tabs>
            </w:pPr>
          </w:p>
          <w:p w14:paraId="29D58C4A" w14:textId="38CEC314" w:rsidR="002D69FD" w:rsidRDefault="002D69FD" w:rsidP="002672B2">
            <w:pPr>
              <w:tabs>
                <w:tab w:val="num" w:pos="1440"/>
              </w:tabs>
            </w:pPr>
            <w:r>
              <w:t xml:space="preserve"># </w:t>
            </w:r>
            <w:r w:rsidRPr="002D69FD">
              <w:t xml:space="preserve">Online triage for routine only appointments </w:t>
            </w:r>
            <w:proofErr w:type="gramStart"/>
            <w:r w:rsidRPr="002D69FD">
              <w:t>is</w:t>
            </w:r>
            <w:proofErr w:type="gramEnd"/>
            <w:r w:rsidRPr="002D69FD">
              <w:t xml:space="preserve"> available through our website and is </w:t>
            </w:r>
            <w:r>
              <w:t xml:space="preserve">now </w:t>
            </w:r>
            <w:r w:rsidRPr="002D69FD">
              <w:t>open f</w:t>
            </w:r>
            <w:r>
              <w:t>r</w:t>
            </w:r>
            <w:r w:rsidRPr="002D69FD">
              <w:t>om 8am</w:t>
            </w:r>
          </w:p>
          <w:p w14:paraId="2C4ABE5C" w14:textId="77777777" w:rsidR="00B370A7" w:rsidRDefault="00B370A7" w:rsidP="002672B2">
            <w:pPr>
              <w:tabs>
                <w:tab w:val="num" w:pos="1440"/>
              </w:tabs>
            </w:pPr>
          </w:p>
          <w:p w14:paraId="1E9B5F63" w14:textId="2D796E93" w:rsidR="00C62D48" w:rsidRPr="00050A68" w:rsidRDefault="0053775D" w:rsidP="0067110C">
            <w:r>
              <w:t xml:space="preserve"># RR and BH </w:t>
            </w:r>
            <w:r w:rsidR="0067110C">
              <w:t xml:space="preserve">have </w:t>
            </w:r>
            <w:r>
              <w:t>met with the Research lead at TMG ref improving patient participation in research.</w:t>
            </w:r>
            <w:r w:rsidR="00C62D48">
              <w:t xml:space="preserve"> </w:t>
            </w:r>
            <w:r w:rsidR="0067110C">
              <w:t xml:space="preserve">We requested that the PPG have a dedicated meeting to this issue and asked when Dr Man cold next come to a PPG meeting when this could take place. </w:t>
            </w:r>
            <w:r w:rsidR="0067110C">
              <w:rPr>
                <w:b/>
                <w:bCs/>
              </w:rPr>
              <w:t>PR to progress.</w:t>
            </w:r>
            <w:r w:rsidR="00050A68">
              <w:rPr>
                <w:b/>
                <w:bCs/>
              </w:rPr>
              <w:t xml:space="preserve"> </w:t>
            </w:r>
            <w:r w:rsidR="00050A68" w:rsidRPr="00050A68">
              <w:t xml:space="preserve">Dr NW </w:t>
            </w:r>
            <w:r w:rsidR="00050A68">
              <w:t xml:space="preserve">sad that take up on trials was becoming more popular, some studies use contact via GP and some via the research team. They use </w:t>
            </w:r>
            <w:proofErr w:type="spellStart"/>
            <w:r w:rsidR="00050A68">
              <w:t>AccurX</w:t>
            </w:r>
            <w:proofErr w:type="spellEnd"/>
            <w:r w:rsidR="00050A68">
              <w:t xml:space="preserve"> extensively to contact suitable patients.</w:t>
            </w:r>
          </w:p>
          <w:p w14:paraId="4D61C623" w14:textId="77777777" w:rsidR="00D12633" w:rsidRDefault="00D12633" w:rsidP="0067110C">
            <w:pPr>
              <w:rPr>
                <w:b/>
                <w:bCs/>
              </w:rPr>
            </w:pPr>
          </w:p>
          <w:p w14:paraId="1591B734" w14:textId="7E158BA8" w:rsidR="00050A68" w:rsidRDefault="00D12633" w:rsidP="0067110C">
            <w:r w:rsidRPr="00D12633">
              <w:t xml:space="preserve"># </w:t>
            </w:r>
            <w:r>
              <w:t xml:space="preserve">Friends and Family: there was discussion around the proportion of patients who are contactable by e-mail and text. Dr NW said that all GPs actively collect digital contact details with patients. In </w:t>
            </w:r>
            <w:r w:rsidR="00050A68">
              <w:t>addition,</w:t>
            </w:r>
            <w:r>
              <w:t xml:space="preserve"> they have a policy to replace parent contact details on young people’s</w:t>
            </w:r>
            <w:r w:rsidR="00050A68">
              <w:t xml:space="preserve"> (16+)</w:t>
            </w:r>
            <w:r>
              <w:t xml:space="preserve"> details to make avoid confidentiality breaches. </w:t>
            </w:r>
          </w:p>
          <w:p w14:paraId="49DB76E8" w14:textId="52E64A79" w:rsidR="00D12633" w:rsidRDefault="00D12633" w:rsidP="0067110C">
            <w:r>
              <w:t>(supplementary question: what proportion of patients have the NHS app</w:t>
            </w:r>
            <w:r w:rsidR="00050A68">
              <w:t>?</w:t>
            </w:r>
            <w:r>
              <w:t>)</w:t>
            </w:r>
          </w:p>
          <w:p w14:paraId="5EA25DFB" w14:textId="77777777" w:rsidR="00050A68" w:rsidRDefault="00050A68" w:rsidP="0067110C"/>
          <w:p w14:paraId="0AC6459F" w14:textId="1A5E5D1F" w:rsidR="00050A68" w:rsidRDefault="00050A68" w:rsidP="0067110C">
            <w:r>
              <w:lastRenderedPageBreak/>
              <w:t xml:space="preserve"># In response to a question from </w:t>
            </w:r>
            <w:proofErr w:type="spellStart"/>
            <w:r>
              <w:t>RRa</w:t>
            </w:r>
            <w:proofErr w:type="spellEnd"/>
            <w:r>
              <w:t>, Dr NW said that there was no thought of closing Brockway and expanding int the old Weston College; the plan had never included ‘cottage hospital’ type accommodation.</w:t>
            </w:r>
          </w:p>
          <w:p w14:paraId="638DCF6C" w14:textId="77777777" w:rsidR="005C70D1" w:rsidRPr="00D12633" w:rsidRDefault="005C70D1" w:rsidP="0067110C"/>
          <w:p w14:paraId="49DB6FB7" w14:textId="1D82D0EF" w:rsidR="0067110C" w:rsidRPr="0067110C" w:rsidRDefault="0067110C" w:rsidP="0067110C">
            <w:pPr>
              <w:rPr>
                <w:b/>
                <w:bCs/>
              </w:rPr>
            </w:pPr>
          </w:p>
        </w:tc>
      </w:tr>
      <w:tr w:rsidR="00780BB4" w:rsidRPr="009515C3" w14:paraId="6F5E5583" w14:textId="77777777" w:rsidTr="00254724">
        <w:tc>
          <w:tcPr>
            <w:tcW w:w="392" w:type="dxa"/>
          </w:tcPr>
          <w:p w14:paraId="18BEDC75" w14:textId="08CBCB51" w:rsidR="00780BB4" w:rsidRPr="009515C3" w:rsidRDefault="00780BB4" w:rsidP="009515C3">
            <w:r>
              <w:lastRenderedPageBreak/>
              <w:t>5</w:t>
            </w:r>
          </w:p>
        </w:tc>
        <w:tc>
          <w:tcPr>
            <w:tcW w:w="10093" w:type="dxa"/>
          </w:tcPr>
          <w:p w14:paraId="490D0BEB" w14:textId="07307017" w:rsidR="00780BB4" w:rsidRDefault="00780BB4" w:rsidP="00780BB4">
            <w:pPr>
              <w:rPr>
                <w:b/>
                <w:bCs/>
              </w:rPr>
            </w:pPr>
            <w:r w:rsidRPr="00780BB4">
              <w:rPr>
                <w:b/>
                <w:bCs/>
              </w:rPr>
              <w:t xml:space="preserve">Events and </w:t>
            </w:r>
            <w:r>
              <w:rPr>
                <w:b/>
                <w:bCs/>
              </w:rPr>
              <w:t>A</w:t>
            </w:r>
            <w:r w:rsidRPr="00780BB4">
              <w:rPr>
                <w:b/>
                <w:bCs/>
              </w:rPr>
              <w:t xml:space="preserve">ctivities </w:t>
            </w:r>
            <w:r>
              <w:rPr>
                <w:b/>
                <w:bCs/>
              </w:rPr>
              <w:t>P</w:t>
            </w:r>
            <w:r w:rsidRPr="00780BB4">
              <w:rPr>
                <w:b/>
                <w:bCs/>
              </w:rPr>
              <w:t>rogress</w:t>
            </w:r>
            <w:r w:rsidR="00A87914">
              <w:rPr>
                <w:b/>
                <w:bCs/>
              </w:rPr>
              <w:t xml:space="preserve"> / Health Issues</w:t>
            </w:r>
          </w:p>
          <w:p w14:paraId="543905E5" w14:textId="77777777" w:rsidR="00780BB4" w:rsidRDefault="00780BB4" w:rsidP="00780BB4">
            <w:pPr>
              <w:rPr>
                <w:b/>
                <w:bCs/>
              </w:rPr>
            </w:pPr>
          </w:p>
          <w:p w14:paraId="7DCC3F54" w14:textId="071E2FC8" w:rsidR="00DA4AC8" w:rsidRDefault="003B05E5" w:rsidP="00211191">
            <w:r w:rsidRPr="003B05E5">
              <w:rPr>
                <w:b/>
                <w:bCs/>
              </w:rPr>
              <w:t>Children’s Mental Health</w:t>
            </w:r>
            <w:r>
              <w:t xml:space="preserve">: </w:t>
            </w:r>
          </w:p>
          <w:p w14:paraId="41495876" w14:textId="2372404B" w:rsidR="00211191" w:rsidRPr="00050A68" w:rsidRDefault="00050A68" w:rsidP="00211191">
            <w:pPr>
              <w:rPr>
                <w:b/>
                <w:bCs/>
              </w:rPr>
            </w:pPr>
            <w:r>
              <w:t xml:space="preserve">HO still progressing with Nailsea School. </w:t>
            </w:r>
            <w:r w:rsidR="00211191">
              <w:t xml:space="preserve">BH and RRo met with Off the Record, a children’s mental health charity </w:t>
            </w:r>
            <w:r>
              <w:t>with</w:t>
            </w:r>
            <w:r w:rsidR="00211191">
              <w:t xml:space="preserve"> a service contract with Avon and Wiltshire Mental Health Partnership. They agreed to put us in contact with AWP to progress the issue with a view to informing HO’s work </w:t>
            </w:r>
            <w:r w:rsidR="00D12633">
              <w:t>and</w:t>
            </w:r>
            <w:r w:rsidR="00211191">
              <w:t xml:space="preserve"> to make sure that the work can be replicated in </w:t>
            </w:r>
            <w:r w:rsidR="00D12633">
              <w:t xml:space="preserve">both Nailsea and Backwell </w:t>
            </w:r>
            <w:r w:rsidR="00211191">
              <w:t>school</w:t>
            </w:r>
            <w:r w:rsidR="00D12633">
              <w:t>s.</w:t>
            </w:r>
            <w:r>
              <w:t xml:space="preserve"> Awaiting contact from AWP </w:t>
            </w:r>
            <w:r>
              <w:rPr>
                <w:b/>
                <w:bCs/>
              </w:rPr>
              <w:t>RRo and BH to progress.</w:t>
            </w:r>
          </w:p>
          <w:p w14:paraId="2F28F065" w14:textId="77777777" w:rsidR="00EF3B77" w:rsidRDefault="00EF3B77" w:rsidP="00780BB4"/>
          <w:p w14:paraId="7E6ED1BE" w14:textId="3B67C1E8" w:rsidR="00780BB4" w:rsidRDefault="00EF3B77" w:rsidP="00A87914">
            <w:r>
              <w:rPr>
                <w:b/>
                <w:bCs/>
              </w:rPr>
              <w:t>Diabetes Club</w:t>
            </w:r>
            <w:r w:rsidR="00A87914">
              <w:rPr>
                <w:b/>
                <w:bCs/>
              </w:rPr>
              <w:t xml:space="preserve">: </w:t>
            </w:r>
            <w:r w:rsidR="004A251A" w:rsidRPr="004A251A">
              <w:t>O</w:t>
            </w:r>
            <w:r>
              <w:t>ngoing.</w:t>
            </w:r>
            <w:r w:rsidR="004A251A">
              <w:t xml:space="preserve"> Nailsea Physio</w:t>
            </w:r>
            <w:r w:rsidR="00A87914">
              <w:t xml:space="preserve"> attended. </w:t>
            </w:r>
            <w:r w:rsidR="004A251A">
              <w:t>She herself has T1 diabetes and talked about the mechanics of why exercise helps to control blood glucose levels. Posters are with the printers.</w:t>
            </w:r>
          </w:p>
          <w:p w14:paraId="23188B84" w14:textId="77777777" w:rsidR="00A87914" w:rsidRDefault="00A87914" w:rsidP="00A87914">
            <w:pPr>
              <w:rPr>
                <w:b/>
                <w:bCs/>
              </w:rPr>
            </w:pPr>
          </w:p>
          <w:p w14:paraId="3644B756" w14:textId="63B73F5F" w:rsidR="00B370A7" w:rsidRDefault="004A251A" w:rsidP="00A87914">
            <w:r>
              <w:rPr>
                <w:b/>
                <w:bCs/>
              </w:rPr>
              <w:t xml:space="preserve">Stoma meeting: </w:t>
            </w:r>
            <w:r>
              <w:t>Will meet every 2</w:t>
            </w:r>
            <w:r w:rsidRPr="004A251A">
              <w:rPr>
                <w:vertAlign w:val="superscript"/>
              </w:rPr>
              <w:t>nd</w:t>
            </w:r>
            <w:r>
              <w:t xml:space="preserve"> Thursday at No 65. Whilst clinical support is good, people need more emotional support from peers and PN expects the group to do help meet the local need; the Bristol group BOSS is still available. TMG will make sure they advise stoma patients that the group is there. PN also talked about the need for stoma friendly toilet facilities; there is a national campaign</w:t>
            </w:r>
            <w:r w:rsidR="000E503A">
              <w:t xml:space="preserve"> and</w:t>
            </w:r>
            <w:r>
              <w:t xml:space="preserve"> Mary Blatchford will take the issue to Nailsea </w:t>
            </w:r>
            <w:r w:rsidR="000E503A">
              <w:t>Town Council</w:t>
            </w:r>
            <w:r>
              <w:t>.</w:t>
            </w:r>
          </w:p>
          <w:p w14:paraId="0FC0D60D" w14:textId="77777777" w:rsidR="000E503A" w:rsidRDefault="000E503A" w:rsidP="00A87914"/>
          <w:p w14:paraId="0200AF3F" w14:textId="1DD7942D" w:rsidR="000E503A" w:rsidRDefault="000E503A" w:rsidP="00A87914">
            <w:r>
              <w:t>DF said that he is involved in a support group for people with cleft palates and emphasised the importance of support groups.</w:t>
            </w:r>
          </w:p>
          <w:p w14:paraId="1108771F" w14:textId="77777777" w:rsidR="000E503A" w:rsidRDefault="000E503A" w:rsidP="00A87914"/>
          <w:p w14:paraId="73C77A87" w14:textId="34B29389" w:rsidR="000E503A" w:rsidRPr="000E503A" w:rsidRDefault="000E503A" w:rsidP="000E503A">
            <w:r>
              <w:rPr>
                <w:b/>
                <w:bCs/>
              </w:rPr>
              <w:t xml:space="preserve">Cardiovascular Disease: </w:t>
            </w:r>
            <w:r>
              <w:t xml:space="preserve">Dr NW said that the NHS Health Check programme had been in place for 10 years and people are invited to attend for a wellness check at age 40. </w:t>
            </w:r>
          </w:p>
          <w:p w14:paraId="6ADE78A6" w14:textId="77777777" w:rsidR="000E503A" w:rsidRDefault="000E503A" w:rsidP="00A87914"/>
          <w:p w14:paraId="6D1C3D08" w14:textId="62CF0DD2" w:rsidR="004A251A" w:rsidRPr="004A251A" w:rsidRDefault="004A251A" w:rsidP="00A87914"/>
        </w:tc>
      </w:tr>
      <w:tr w:rsidR="009515C3" w:rsidRPr="009515C3" w14:paraId="0EC3F58B" w14:textId="77777777" w:rsidTr="00254724">
        <w:tc>
          <w:tcPr>
            <w:tcW w:w="392" w:type="dxa"/>
          </w:tcPr>
          <w:p w14:paraId="6E4CC356" w14:textId="74E5990F" w:rsidR="009515C3" w:rsidRPr="009515C3" w:rsidRDefault="00B954DF" w:rsidP="009515C3">
            <w:r>
              <w:t>6</w:t>
            </w:r>
          </w:p>
        </w:tc>
        <w:tc>
          <w:tcPr>
            <w:tcW w:w="10093" w:type="dxa"/>
          </w:tcPr>
          <w:p w14:paraId="08C859A2" w14:textId="77777777" w:rsidR="00515780" w:rsidRDefault="00515780" w:rsidP="003E7CCC">
            <w:pPr>
              <w:rPr>
                <w:b/>
                <w:bCs/>
              </w:rPr>
            </w:pPr>
            <w:r w:rsidRPr="00515780">
              <w:rPr>
                <w:b/>
                <w:bCs/>
              </w:rPr>
              <w:t>Communications</w:t>
            </w:r>
          </w:p>
          <w:p w14:paraId="77C6957D" w14:textId="6CC72982" w:rsidR="003E7CCC" w:rsidRDefault="004A251A" w:rsidP="00B370A7">
            <w:pPr>
              <w:rPr>
                <w:b/>
                <w:bCs/>
              </w:rPr>
            </w:pPr>
            <w:r>
              <w:t>Summaries from October have been posted</w:t>
            </w:r>
            <w:r w:rsidR="00B370A7">
              <w:rPr>
                <w:b/>
                <w:bCs/>
              </w:rPr>
              <w:t>.</w:t>
            </w:r>
            <w:r>
              <w:rPr>
                <w:b/>
                <w:bCs/>
              </w:rPr>
              <w:t xml:space="preserve"> </w:t>
            </w:r>
            <w:r w:rsidRPr="004A251A">
              <w:t>The problem of the QR link</w:t>
            </w:r>
            <w:r>
              <w:rPr>
                <w:b/>
                <w:bCs/>
              </w:rPr>
              <w:t xml:space="preserve"> </w:t>
            </w:r>
            <w:r w:rsidRPr="004A251A">
              <w:t>was resolved</w:t>
            </w:r>
            <w:r>
              <w:t>.</w:t>
            </w:r>
          </w:p>
          <w:p w14:paraId="11EEBC8C" w14:textId="511CA699" w:rsidR="00B370A7" w:rsidRPr="00B370A7" w:rsidRDefault="00B370A7" w:rsidP="00B370A7">
            <w:pPr>
              <w:rPr>
                <w:b/>
                <w:bCs/>
              </w:rPr>
            </w:pPr>
          </w:p>
        </w:tc>
      </w:tr>
      <w:tr w:rsidR="009515C3" w:rsidRPr="009515C3" w14:paraId="4562424E" w14:textId="77777777" w:rsidTr="00254724">
        <w:tc>
          <w:tcPr>
            <w:tcW w:w="392" w:type="dxa"/>
          </w:tcPr>
          <w:p w14:paraId="0EAF8F32" w14:textId="38E79B40" w:rsidR="009515C3" w:rsidRPr="009515C3" w:rsidRDefault="00780BB4" w:rsidP="009515C3">
            <w:r>
              <w:t>8</w:t>
            </w:r>
          </w:p>
        </w:tc>
        <w:tc>
          <w:tcPr>
            <w:tcW w:w="10093" w:type="dxa"/>
          </w:tcPr>
          <w:p w14:paraId="6DDC0AD1" w14:textId="77777777" w:rsidR="009515C3" w:rsidRDefault="003E7CCC" w:rsidP="00D64F09">
            <w:r w:rsidRPr="003E7CCC">
              <w:rPr>
                <w:b/>
                <w:bCs/>
              </w:rPr>
              <w:t>AOB:</w:t>
            </w:r>
            <w:r w:rsidRPr="003E7CCC">
              <w:t xml:space="preserve"> </w:t>
            </w:r>
          </w:p>
          <w:p w14:paraId="3541B891" w14:textId="77777777" w:rsidR="00B954DF" w:rsidRDefault="00B954DF" w:rsidP="00D64F09"/>
          <w:p w14:paraId="093A5B37" w14:textId="38502FE5" w:rsidR="00B954DF" w:rsidRPr="00B370A7" w:rsidRDefault="00B370A7" w:rsidP="00D64F09">
            <w:pPr>
              <w:rPr>
                <w:b/>
                <w:bCs/>
              </w:rPr>
            </w:pPr>
            <w:r>
              <w:t>#</w:t>
            </w:r>
            <w:r w:rsidR="000E503A">
              <w:t xml:space="preserve"> MC raised issue of tablets being issued by pharmacy 8 months after GP had stopped the prescription. These were returned to pharmacy and had to </w:t>
            </w:r>
            <w:r w:rsidR="005E0FCA">
              <w:t>be destroyed</w:t>
            </w:r>
            <w:r w:rsidR="000E503A">
              <w:t xml:space="preserve">. Dr NW said that GP should have changed the </w:t>
            </w:r>
            <w:r w:rsidR="005E0FCA">
              <w:t xml:space="preserve">repeat </w:t>
            </w:r>
            <w:r w:rsidR="000E503A">
              <w:t xml:space="preserve">prescription </w:t>
            </w:r>
            <w:r w:rsidR="005E0FCA">
              <w:t>data</w:t>
            </w:r>
            <w:r w:rsidR="005C70D1">
              <w:t xml:space="preserve"> on the system.</w:t>
            </w:r>
            <w:r w:rsidR="005E0FCA">
              <w:t xml:space="preserve"> </w:t>
            </w:r>
            <w:r w:rsidR="005C70D1">
              <w:t>T</w:t>
            </w:r>
            <w:r w:rsidR="000E503A">
              <w:t xml:space="preserve">he pharmacist should have fed back </w:t>
            </w:r>
            <w:r w:rsidR="005E0FCA">
              <w:t>to GP.</w:t>
            </w:r>
          </w:p>
          <w:p w14:paraId="450AAAFD" w14:textId="77777777" w:rsidR="0069360F" w:rsidRDefault="0069360F" w:rsidP="00D64F09"/>
          <w:p w14:paraId="56D62B05" w14:textId="60BA893F" w:rsidR="00F9623B" w:rsidRDefault="0069360F" w:rsidP="00D64F09">
            <w:r>
              <w:t xml:space="preserve"># </w:t>
            </w:r>
            <w:r w:rsidR="005E0FCA">
              <w:t xml:space="preserve">HW outlined a catalogue of stupid errors by the hospital with reference to appointments and waiting lists. This </w:t>
            </w:r>
            <w:r w:rsidR="005C70D1">
              <w:t xml:space="preserve">seems to be </w:t>
            </w:r>
            <w:r w:rsidR="005E0FCA">
              <w:t>due to computer issues at the hospital.</w:t>
            </w:r>
          </w:p>
          <w:p w14:paraId="7D5860BC" w14:textId="77777777" w:rsidR="000E5114" w:rsidRPr="000E5114" w:rsidRDefault="000E5114" w:rsidP="00D64F09"/>
          <w:p w14:paraId="7B6C22B3" w14:textId="4C6DA901" w:rsidR="0069360F" w:rsidRDefault="000E5114" w:rsidP="00D64F09">
            <w:r>
              <w:t>#</w:t>
            </w:r>
            <w:r w:rsidR="005E0FCA">
              <w:t xml:space="preserve"> HW complimented TMG on the extension of the triage hours.</w:t>
            </w:r>
          </w:p>
          <w:p w14:paraId="747DC167" w14:textId="77777777" w:rsidR="005E0FCA" w:rsidRDefault="005E0FCA" w:rsidP="00D64F09"/>
          <w:p w14:paraId="767ACC21" w14:textId="0FE472C6" w:rsidR="005E0FCA" w:rsidRPr="005C70D1" w:rsidRDefault="005E0FCA" w:rsidP="00D64F09">
            <w:pPr>
              <w:rPr>
                <w:b/>
                <w:bCs/>
              </w:rPr>
            </w:pPr>
            <w:r>
              <w:t xml:space="preserve"># MK said there were no card and no pencils in the Suggestion Box in LA and the receptionist had disclaimed any responsibility for replacing. MW from LA had had responsibility for this but was obviously under some pressure. </w:t>
            </w:r>
            <w:r w:rsidR="005C70D1" w:rsidRPr="005C70D1">
              <w:rPr>
                <w:b/>
                <w:bCs/>
              </w:rPr>
              <w:t xml:space="preserve">Agreed that </w:t>
            </w:r>
            <w:proofErr w:type="spellStart"/>
            <w:r w:rsidR="005C70D1">
              <w:rPr>
                <w:b/>
                <w:bCs/>
              </w:rPr>
              <w:t>RR</w:t>
            </w:r>
            <w:r w:rsidR="005C70D1" w:rsidRPr="005C70D1">
              <w:rPr>
                <w:b/>
                <w:bCs/>
              </w:rPr>
              <w:t>a</w:t>
            </w:r>
            <w:proofErr w:type="spellEnd"/>
            <w:r w:rsidR="005C70D1" w:rsidRPr="005C70D1">
              <w:rPr>
                <w:b/>
                <w:bCs/>
              </w:rPr>
              <w:t xml:space="preserve"> </w:t>
            </w:r>
            <w:r w:rsidR="005C70D1">
              <w:rPr>
                <w:b/>
                <w:bCs/>
              </w:rPr>
              <w:t xml:space="preserve">would </w:t>
            </w:r>
            <w:r w:rsidR="005C70D1" w:rsidRPr="005C70D1">
              <w:rPr>
                <w:b/>
                <w:bCs/>
              </w:rPr>
              <w:t xml:space="preserve">supply cards and pencils </w:t>
            </w:r>
            <w:r w:rsidR="005C70D1">
              <w:rPr>
                <w:b/>
                <w:bCs/>
              </w:rPr>
              <w:t>to</w:t>
            </w:r>
            <w:r w:rsidR="005C70D1" w:rsidRPr="005C70D1">
              <w:rPr>
                <w:b/>
                <w:bCs/>
              </w:rPr>
              <w:t xml:space="preserve"> LA.</w:t>
            </w:r>
            <w:r w:rsidR="005C70D1">
              <w:rPr>
                <w:b/>
                <w:bCs/>
              </w:rPr>
              <w:t xml:space="preserve"> </w:t>
            </w:r>
            <w:r w:rsidR="005C70D1" w:rsidRPr="005C70D1">
              <w:rPr>
                <w:b/>
                <w:bCs/>
              </w:rPr>
              <w:t xml:space="preserve">BH to request </w:t>
            </w:r>
            <w:r w:rsidR="005C70D1">
              <w:rPr>
                <w:b/>
                <w:bCs/>
              </w:rPr>
              <w:t>that MW leave his key there too.</w:t>
            </w:r>
          </w:p>
          <w:p w14:paraId="00151F66" w14:textId="2D5B1CED" w:rsidR="000E5114" w:rsidRPr="000E5114" w:rsidRDefault="000E5114" w:rsidP="00D64F09"/>
        </w:tc>
      </w:tr>
      <w:tr w:rsidR="009515C3" w:rsidRPr="009515C3" w14:paraId="2BE57939" w14:textId="77777777" w:rsidTr="00254724">
        <w:tc>
          <w:tcPr>
            <w:tcW w:w="392" w:type="dxa"/>
          </w:tcPr>
          <w:p w14:paraId="6596714B" w14:textId="13E3CAF5" w:rsidR="009515C3" w:rsidRPr="009515C3" w:rsidRDefault="00780BB4" w:rsidP="009515C3">
            <w:r>
              <w:t>9</w:t>
            </w:r>
          </w:p>
        </w:tc>
        <w:tc>
          <w:tcPr>
            <w:tcW w:w="10093" w:type="dxa"/>
          </w:tcPr>
          <w:p w14:paraId="335B9AA2" w14:textId="112E4E9E" w:rsidR="003E7CCC" w:rsidRDefault="003E7CCC" w:rsidP="003E7CCC">
            <w:r w:rsidRPr="003E7CCC">
              <w:rPr>
                <w:b/>
                <w:bCs/>
              </w:rPr>
              <w:t>NEXT MEETING</w:t>
            </w:r>
            <w:r w:rsidRPr="003E7CCC">
              <w:t>:</w:t>
            </w:r>
            <w:r w:rsidR="00780BB4">
              <w:t xml:space="preserve"> </w:t>
            </w:r>
            <w:r w:rsidRPr="003E7CCC">
              <w:t xml:space="preserve">Tuesday </w:t>
            </w:r>
            <w:r w:rsidR="005C70D1">
              <w:t>28</w:t>
            </w:r>
            <w:r w:rsidR="005C70D1" w:rsidRPr="005C70D1">
              <w:rPr>
                <w:vertAlign w:val="superscript"/>
              </w:rPr>
              <w:t>th</w:t>
            </w:r>
            <w:r w:rsidR="005C70D1">
              <w:t xml:space="preserve"> January</w:t>
            </w:r>
            <w:r w:rsidR="000E5114" w:rsidRPr="003E7CCC">
              <w:t>.</w:t>
            </w:r>
          </w:p>
          <w:p w14:paraId="2B9B7032" w14:textId="77777777" w:rsidR="00515780" w:rsidRDefault="00515780" w:rsidP="003E7CCC"/>
          <w:p w14:paraId="4013E36C" w14:textId="28E40B28" w:rsidR="003E7CCC" w:rsidRDefault="003E7CCC" w:rsidP="003E7CCC">
            <w:r w:rsidRPr="003E7CCC">
              <w:rPr>
                <w:b/>
                <w:bCs/>
              </w:rPr>
              <w:t>AT</w:t>
            </w:r>
            <w:r w:rsidRPr="003E7CCC">
              <w:t>:</w:t>
            </w:r>
            <w:r w:rsidR="00780BB4">
              <w:t xml:space="preserve"> </w:t>
            </w:r>
            <w:r w:rsidRPr="003E7CCC">
              <w:t>7pm</w:t>
            </w:r>
          </w:p>
          <w:p w14:paraId="046A097B" w14:textId="77777777" w:rsidR="00515780" w:rsidRPr="003E7CCC" w:rsidRDefault="00515780" w:rsidP="003E7CCC"/>
          <w:p w14:paraId="5608780E" w14:textId="3488A6A8" w:rsidR="003E7CCC" w:rsidRDefault="003E7CCC" w:rsidP="003E7CCC">
            <w:r w:rsidRPr="003E7CCC">
              <w:rPr>
                <w:b/>
                <w:bCs/>
              </w:rPr>
              <w:t>MEETING LOCATION</w:t>
            </w:r>
            <w:r w:rsidRPr="003E7CCC">
              <w:t xml:space="preserve">: </w:t>
            </w:r>
            <w:r w:rsidR="0069360F">
              <w:t>No 65 High Street</w:t>
            </w:r>
            <w:r w:rsidRPr="003E7CCC">
              <w:t xml:space="preserve">  </w:t>
            </w:r>
          </w:p>
          <w:p w14:paraId="3D0C5BBF" w14:textId="77777777" w:rsidR="005C70D1" w:rsidRDefault="005C70D1" w:rsidP="003E7CCC"/>
          <w:p w14:paraId="5B1F69CD" w14:textId="6B383E57" w:rsidR="003E7CCC" w:rsidRPr="003E7CCC" w:rsidRDefault="005C70D1" w:rsidP="003E7CCC">
            <w:r>
              <w:t xml:space="preserve">Please note that the AGM will be at the February Meeting. </w:t>
            </w:r>
          </w:p>
          <w:p w14:paraId="5785323F" w14:textId="77777777" w:rsidR="003E7CCC" w:rsidRPr="009515C3" w:rsidRDefault="003E7CCC" w:rsidP="009515C3"/>
        </w:tc>
      </w:tr>
    </w:tbl>
    <w:p w14:paraId="63F30067" w14:textId="77777777" w:rsidR="009515C3" w:rsidRPr="009515C3" w:rsidRDefault="009515C3" w:rsidP="009515C3"/>
    <w:p w14:paraId="0FB6D432" w14:textId="77777777" w:rsidR="00692A9D" w:rsidRDefault="00692A9D" w:rsidP="0018128A"/>
    <w:sectPr w:rsidR="00692A9D" w:rsidSect="00972F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68477D" w14:textId="77777777" w:rsidR="004026D4" w:rsidRDefault="004026D4" w:rsidP="009B588F">
      <w:pPr>
        <w:spacing w:after="0" w:line="240" w:lineRule="auto"/>
      </w:pPr>
      <w:r>
        <w:separator/>
      </w:r>
    </w:p>
  </w:endnote>
  <w:endnote w:type="continuationSeparator" w:id="0">
    <w:p w14:paraId="4F826E39" w14:textId="77777777" w:rsidR="004026D4" w:rsidRDefault="004026D4" w:rsidP="009B5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43569D" w14:textId="77777777" w:rsidR="004026D4" w:rsidRDefault="004026D4" w:rsidP="009B588F">
      <w:pPr>
        <w:spacing w:after="0" w:line="240" w:lineRule="auto"/>
      </w:pPr>
      <w:r>
        <w:separator/>
      </w:r>
    </w:p>
  </w:footnote>
  <w:footnote w:type="continuationSeparator" w:id="0">
    <w:p w14:paraId="7AF8FDEC" w14:textId="77777777" w:rsidR="004026D4" w:rsidRDefault="004026D4" w:rsidP="009B5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C0923"/>
    <w:multiLevelType w:val="hybridMultilevel"/>
    <w:tmpl w:val="B81CB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B6EFC"/>
    <w:multiLevelType w:val="hybridMultilevel"/>
    <w:tmpl w:val="ECF89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85219"/>
    <w:multiLevelType w:val="hybridMultilevel"/>
    <w:tmpl w:val="839210C6"/>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E6796E"/>
    <w:multiLevelType w:val="hybridMultilevel"/>
    <w:tmpl w:val="802EC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20C95"/>
    <w:multiLevelType w:val="hybridMultilevel"/>
    <w:tmpl w:val="B40A59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D93593"/>
    <w:multiLevelType w:val="hybridMultilevel"/>
    <w:tmpl w:val="2D3E1E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CF7771"/>
    <w:multiLevelType w:val="hybridMultilevel"/>
    <w:tmpl w:val="EB20D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BC7799"/>
    <w:multiLevelType w:val="hybridMultilevel"/>
    <w:tmpl w:val="D5DCF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F359F1"/>
    <w:multiLevelType w:val="hybridMultilevel"/>
    <w:tmpl w:val="62581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9944B7"/>
    <w:multiLevelType w:val="hybridMultilevel"/>
    <w:tmpl w:val="08004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6B600D"/>
    <w:multiLevelType w:val="hybridMultilevel"/>
    <w:tmpl w:val="4918A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7E08B5"/>
    <w:multiLevelType w:val="multilevel"/>
    <w:tmpl w:val="8A6E1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1C0574"/>
    <w:multiLevelType w:val="hybridMultilevel"/>
    <w:tmpl w:val="C060A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CA4AB6"/>
    <w:multiLevelType w:val="hybridMultilevel"/>
    <w:tmpl w:val="31FAB58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3E3326"/>
    <w:multiLevelType w:val="hybridMultilevel"/>
    <w:tmpl w:val="C84CB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4B5A4E"/>
    <w:multiLevelType w:val="hybridMultilevel"/>
    <w:tmpl w:val="99D0384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FE251A3"/>
    <w:multiLevelType w:val="hybridMultilevel"/>
    <w:tmpl w:val="E868992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806C43"/>
    <w:multiLevelType w:val="hybridMultilevel"/>
    <w:tmpl w:val="4648A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783836"/>
    <w:multiLevelType w:val="hybridMultilevel"/>
    <w:tmpl w:val="48EE3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866AAD"/>
    <w:multiLevelType w:val="multilevel"/>
    <w:tmpl w:val="80A0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8D2529A"/>
    <w:multiLevelType w:val="multilevel"/>
    <w:tmpl w:val="23FE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EB704D2"/>
    <w:multiLevelType w:val="multilevel"/>
    <w:tmpl w:val="23E8C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4719247">
    <w:abstractNumId w:val="15"/>
  </w:num>
  <w:num w:numId="2" w16cid:durableId="949243160">
    <w:abstractNumId w:val="13"/>
  </w:num>
  <w:num w:numId="3" w16cid:durableId="1216166220">
    <w:abstractNumId w:val="16"/>
  </w:num>
  <w:num w:numId="4" w16cid:durableId="131213161">
    <w:abstractNumId w:val="9"/>
  </w:num>
  <w:num w:numId="5" w16cid:durableId="876746997">
    <w:abstractNumId w:val="12"/>
  </w:num>
  <w:num w:numId="6" w16cid:durableId="1612013240">
    <w:abstractNumId w:val="19"/>
  </w:num>
  <w:num w:numId="7" w16cid:durableId="1338847772">
    <w:abstractNumId w:val="17"/>
  </w:num>
  <w:num w:numId="8" w16cid:durableId="39406106">
    <w:abstractNumId w:val="0"/>
  </w:num>
  <w:num w:numId="9" w16cid:durableId="1737389052">
    <w:abstractNumId w:val="6"/>
  </w:num>
  <w:num w:numId="10" w16cid:durableId="413089082">
    <w:abstractNumId w:val="14"/>
  </w:num>
  <w:num w:numId="11" w16cid:durableId="945504237">
    <w:abstractNumId w:val="18"/>
  </w:num>
  <w:num w:numId="12" w16cid:durableId="526918215">
    <w:abstractNumId w:val="7"/>
  </w:num>
  <w:num w:numId="13" w16cid:durableId="1035888698">
    <w:abstractNumId w:val="8"/>
  </w:num>
  <w:num w:numId="14" w16cid:durableId="547575808">
    <w:abstractNumId w:val="4"/>
  </w:num>
  <w:num w:numId="15" w16cid:durableId="3896264">
    <w:abstractNumId w:val="10"/>
  </w:num>
  <w:num w:numId="16" w16cid:durableId="569384204">
    <w:abstractNumId w:val="11"/>
  </w:num>
  <w:num w:numId="17" w16cid:durableId="1271280896">
    <w:abstractNumId w:val="20"/>
  </w:num>
  <w:num w:numId="18" w16cid:durableId="473183746">
    <w:abstractNumId w:val="2"/>
  </w:num>
  <w:num w:numId="19" w16cid:durableId="957875361">
    <w:abstractNumId w:val="21"/>
  </w:num>
  <w:num w:numId="20" w16cid:durableId="955453411">
    <w:abstractNumId w:val="5"/>
  </w:num>
  <w:num w:numId="21" w16cid:durableId="1698463395">
    <w:abstractNumId w:val="1"/>
  </w:num>
  <w:num w:numId="22" w16cid:durableId="8135216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FA5"/>
    <w:rsid w:val="00001056"/>
    <w:rsid w:val="00023BF4"/>
    <w:rsid w:val="00024A34"/>
    <w:rsid w:val="000370F8"/>
    <w:rsid w:val="00044A3C"/>
    <w:rsid w:val="000450F6"/>
    <w:rsid w:val="00047043"/>
    <w:rsid w:val="00050A68"/>
    <w:rsid w:val="0009022C"/>
    <w:rsid w:val="000A6130"/>
    <w:rsid w:val="000C77A0"/>
    <w:rsid w:val="000D4FFC"/>
    <w:rsid w:val="000D7B3C"/>
    <w:rsid w:val="000E503A"/>
    <w:rsid w:val="000E5114"/>
    <w:rsid w:val="0010237D"/>
    <w:rsid w:val="00105DF7"/>
    <w:rsid w:val="0011755D"/>
    <w:rsid w:val="001256B7"/>
    <w:rsid w:val="00132DEC"/>
    <w:rsid w:val="00137174"/>
    <w:rsid w:val="001404A8"/>
    <w:rsid w:val="00150C8C"/>
    <w:rsid w:val="00170029"/>
    <w:rsid w:val="0018128A"/>
    <w:rsid w:val="001812C6"/>
    <w:rsid w:val="00187545"/>
    <w:rsid w:val="001919FC"/>
    <w:rsid w:val="001C2618"/>
    <w:rsid w:val="001C6291"/>
    <w:rsid w:val="001D4D6C"/>
    <w:rsid w:val="001D6753"/>
    <w:rsid w:val="001D763C"/>
    <w:rsid w:val="001F152F"/>
    <w:rsid w:val="00200DDF"/>
    <w:rsid w:val="00211191"/>
    <w:rsid w:val="00231239"/>
    <w:rsid w:val="00255140"/>
    <w:rsid w:val="002672B2"/>
    <w:rsid w:val="002746E7"/>
    <w:rsid w:val="00292DFC"/>
    <w:rsid w:val="002D1CAA"/>
    <w:rsid w:val="002D2A51"/>
    <w:rsid w:val="002D69FD"/>
    <w:rsid w:val="00304CD0"/>
    <w:rsid w:val="003206F8"/>
    <w:rsid w:val="00321074"/>
    <w:rsid w:val="00323E10"/>
    <w:rsid w:val="00350627"/>
    <w:rsid w:val="00371B5D"/>
    <w:rsid w:val="00374647"/>
    <w:rsid w:val="003B05E5"/>
    <w:rsid w:val="003B6610"/>
    <w:rsid w:val="003C5DC3"/>
    <w:rsid w:val="003C703B"/>
    <w:rsid w:val="003E7CCC"/>
    <w:rsid w:val="003F5337"/>
    <w:rsid w:val="004023F8"/>
    <w:rsid w:val="004026D4"/>
    <w:rsid w:val="0040529B"/>
    <w:rsid w:val="00405529"/>
    <w:rsid w:val="00423592"/>
    <w:rsid w:val="004337AE"/>
    <w:rsid w:val="0044111B"/>
    <w:rsid w:val="0044331D"/>
    <w:rsid w:val="0046005C"/>
    <w:rsid w:val="004851BE"/>
    <w:rsid w:val="00495848"/>
    <w:rsid w:val="004A129A"/>
    <w:rsid w:val="004A251A"/>
    <w:rsid w:val="004B2D65"/>
    <w:rsid w:val="004B439C"/>
    <w:rsid w:val="004B53BA"/>
    <w:rsid w:val="004E3586"/>
    <w:rsid w:val="004E54AA"/>
    <w:rsid w:val="004F7472"/>
    <w:rsid w:val="005006BA"/>
    <w:rsid w:val="00510160"/>
    <w:rsid w:val="00515780"/>
    <w:rsid w:val="0053775D"/>
    <w:rsid w:val="00540111"/>
    <w:rsid w:val="00540C1B"/>
    <w:rsid w:val="00560DF4"/>
    <w:rsid w:val="005923D8"/>
    <w:rsid w:val="005A5DAD"/>
    <w:rsid w:val="005B491E"/>
    <w:rsid w:val="005C70D1"/>
    <w:rsid w:val="005E0FCA"/>
    <w:rsid w:val="005E72A6"/>
    <w:rsid w:val="005F42AD"/>
    <w:rsid w:val="00605F02"/>
    <w:rsid w:val="00617A09"/>
    <w:rsid w:val="00633386"/>
    <w:rsid w:val="00640A9B"/>
    <w:rsid w:val="00661A2D"/>
    <w:rsid w:val="0067110C"/>
    <w:rsid w:val="00675B4D"/>
    <w:rsid w:val="00681F41"/>
    <w:rsid w:val="00682A20"/>
    <w:rsid w:val="00692A9D"/>
    <w:rsid w:val="0069347B"/>
    <w:rsid w:val="0069360F"/>
    <w:rsid w:val="006B68D4"/>
    <w:rsid w:val="006D17A2"/>
    <w:rsid w:val="006D2D1B"/>
    <w:rsid w:val="006F461B"/>
    <w:rsid w:val="00705C29"/>
    <w:rsid w:val="00710BA7"/>
    <w:rsid w:val="00720268"/>
    <w:rsid w:val="00732E50"/>
    <w:rsid w:val="00770615"/>
    <w:rsid w:val="0077106D"/>
    <w:rsid w:val="00780BB4"/>
    <w:rsid w:val="007915CD"/>
    <w:rsid w:val="007A04AF"/>
    <w:rsid w:val="007A32B9"/>
    <w:rsid w:val="007B401F"/>
    <w:rsid w:val="007B4987"/>
    <w:rsid w:val="007D281F"/>
    <w:rsid w:val="007E54BC"/>
    <w:rsid w:val="0086501A"/>
    <w:rsid w:val="008E6A36"/>
    <w:rsid w:val="009158B8"/>
    <w:rsid w:val="009159E4"/>
    <w:rsid w:val="0092320A"/>
    <w:rsid w:val="00931403"/>
    <w:rsid w:val="009326C6"/>
    <w:rsid w:val="00950456"/>
    <w:rsid w:val="009515C3"/>
    <w:rsid w:val="00972F22"/>
    <w:rsid w:val="00973C7C"/>
    <w:rsid w:val="009A43FA"/>
    <w:rsid w:val="009A7FA5"/>
    <w:rsid w:val="009B2849"/>
    <w:rsid w:val="009B415F"/>
    <w:rsid w:val="009B554D"/>
    <w:rsid w:val="009B588F"/>
    <w:rsid w:val="009E5DF6"/>
    <w:rsid w:val="009F00F0"/>
    <w:rsid w:val="009F0AB3"/>
    <w:rsid w:val="00A00DE4"/>
    <w:rsid w:val="00A02C6C"/>
    <w:rsid w:val="00A2620B"/>
    <w:rsid w:val="00A273EA"/>
    <w:rsid w:val="00A35788"/>
    <w:rsid w:val="00A372F8"/>
    <w:rsid w:val="00A45BE1"/>
    <w:rsid w:val="00A57180"/>
    <w:rsid w:val="00A57438"/>
    <w:rsid w:val="00A57855"/>
    <w:rsid w:val="00A73212"/>
    <w:rsid w:val="00A867C8"/>
    <w:rsid w:val="00A87914"/>
    <w:rsid w:val="00A928CA"/>
    <w:rsid w:val="00A978A5"/>
    <w:rsid w:val="00AB1C0C"/>
    <w:rsid w:val="00AB23D8"/>
    <w:rsid w:val="00AD1247"/>
    <w:rsid w:val="00AE1587"/>
    <w:rsid w:val="00AE480B"/>
    <w:rsid w:val="00AE758E"/>
    <w:rsid w:val="00B04E74"/>
    <w:rsid w:val="00B10032"/>
    <w:rsid w:val="00B134F4"/>
    <w:rsid w:val="00B20258"/>
    <w:rsid w:val="00B370A7"/>
    <w:rsid w:val="00B75E9A"/>
    <w:rsid w:val="00B83C84"/>
    <w:rsid w:val="00B86DF9"/>
    <w:rsid w:val="00B954DF"/>
    <w:rsid w:val="00BC1441"/>
    <w:rsid w:val="00BF0377"/>
    <w:rsid w:val="00BF07C5"/>
    <w:rsid w:val="00C043F7"/>
    <w:rsid w:val="00C10570"/>
    <w:rsid w:val="00C423BD"/>
    <w:rsid w:val="00C57B24"/>
    <w:rsid w:val="00C62D48"/>
    <w:rsid w:val="00C670C5"/>
    <w:rsid w:val="00C75A2A"/>
    <w:rsid w:val="00C91D11"/>
    <w:rsid w:val="00CA7EF5"/>
    <w:rsid w:val="00CB67CF"/>
    <w:rsid w:val="00CC51B6"/>
    <w:rsid w:val="00CD4BCF"/>
    <w:rsid w:val="00CF5216"/>
    <w:rsid w:val="00D12633"/>
    <w:rsid w:val="00D12925"/>
    <w:rsid w:val="00D13CC6"/>
    <w:rsid w:val="00D15628"/>
    <w:rsid w:val="00D238EA"/>
    <w:rsid w:val="00D3180F"/>
    <w:rsid w:val="00D607E5"/>
    <w:rsid w:val="00D61874"/>
    <w:rsid w:val="00D64F09"/>
    <w:rsid w:val="00D768B6"/>
    <w:rsid w:val="00D80DFB"/>
    <w:rsid w:val="00D81C1F"/>
    <w:rsid w:val="00D8205C"/>
    <w:rsid w:val="00DA459D"/>
    <w:rsid w:val="00DA4AC8"/>
    <w:rsid w:val="00DC2779"/>
    <w:rsid w:val="00DD2A37"/>
    <w:rsid w:val="00DD2EF9"/>
    <w:rsid w:val="00DD320A"/>
    <w:rsid w:val="00DE30C5"/>
    <w:rsid w:val="00E063B7"/>
    <w:rsid w:val="00E13BEF"/>
    <w:rsid w:val="00E23BC2"/>
    <w:rsid w:val="00E27F6F"/>
    <w:rsid w:val="00E559AC"/>
    <w:rsid w:val="00E8153E"/>
    <w:rsid w:val="00EA23AB"/>
    <w:rsid w:val="00EA3DDD"/>
    <w:rsid w:val="00EB3A1E"/>
    <w:rsid w:val="00EC309D"/>
    <w:rsid w:val="00ED7CA7"/>
    <w:rsid w:val="00EE288F"/>
    <w:rsid w:val="00EE3A38"/>
    <w:rsid w:val="00EF1C0C"/>
    <w:rsid w:val="00EF3B77"/>
    <w:rsid w:val="00EF4B82"/>
    <w:rsid w:val="00F26A49"/>
    <w:rsid w:val="00F348F5"/>
    <w:rsid w:val="00F4327B"/>
    <w:rsid w:val="00F448E8"/>
    <w:rsid w:val="00F55CFA"/>
    <w:rsid w:val="00F61023"/>
    <w:rsid w:val="00F63C8F"/>
    <w:rsid w:val="00F64C12"/>
    <w:rsid w:val="00F66A4F"/>
    <w:rsid w:val="00F73719"/>
    <w:rsid w:val="00F74A72"/>
    <w:rsid w:val="00F86669"/>
    <w:rsid w:val="00F95073"/>
    <w:rsid w:val="00F952C8"/>
    <w:rsid w:val="00F9623B"/>
    <w:rsid w:val="00F96B82"/>
    <w:rsid w:val="00FB3DB9"/>
    <w:rsid w:val="00FD3943"/>
    <w:rsid w:val="00FF3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DF849"/>
  <w15:chartTrackingRefBased/>
  <w15:docId w15:val="{BE71898B-9800-4E09-B7F0-F8411F41F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Gothic" w:eastAsiaTheme="minorHAnsi" w:hAnsi="Century Gothic" w:cstheme="minorBidi"/>
        <w:kern w:val="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7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2A9D"/>
    <w:rPr>
      <w:color w:val="0563C1" w:themeColor="hyperlink"/>
      <w:u w:val="single"/>
    </w:rPr>
  </w:style>
  <w:style w:type="character" w:customStyle="1" w:styleId="UnresolvedMention1">
    <w:name w:val="Unresolved Mention1"/>
    <w:basedOn w:val="DefaultParagraphFont"/>
    <w:uiPriority w:val="99"/>
    <w:semiHidden/>
    <w:unhideWhenUsed/>
    <w:rsid w:val="00692A9D"/>
    <w:rPr>
      <w:color w:val="605E5C"/>
      <w:shd w:val="clear" w:color="auto" w:fill="E1DFDD"/>
    </w:rPr>
  </w:style>
  <w:style w:type="character" w:styleId="FollowedHyperlink">
    <w:name w:val="FollowedHyperlink"/>
    <w:basedOn w:val="DefaultParagraphFont"/>
    <w:uiPriority w:val="99"/>
    <w:semiHidden/>
    <w:unhideWhenUsed/>
    <w:rsid w:val="00692A9D"/>
    <w:rPr>
      <w:color w:val="954F72" w:themeColor="followedHyperlink"/>
      <w:u w:val="single"/>
    </w:rPr>
  </w:style>
  <w:style w:type="paragraph" w:styleId="ListParagraph">
    <w:name w:val="List Paragraph"/>
    <w:basedOn w:val="Normal"/>
    <w:uiPriority w:val="34"/>
    <w:qFormat/>
    <w:rsid w:val="005923D8"/>
    <w:pPr>
      <w:ind w:left="720"/>
      <w:contextualSpacing/>
    </w:pPr>
  </w:style>
  <w:style w:type="paragraph" w:customStyle="1" w:styleId="m-7254348578868559170msolistparagraph">
    <w:name w:val="m_-7254348578868559170msolistparagraph"/>
    <w:basedOn w:val="Normal"/>
    <w:rsid w:val="00D607E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m-3864127273005728254msolistparagraph">
    <w:name w:val="m_-3864127273005728254msolistparagraph"/>
    <w:basedOn w:val="Normal"/>
    <w:rsid w:val="00BF037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m1420085060855048102msolistparagraph">
    <w:name w:val="m_1420085060855048102msolistparagraph"/>
    <w:basedOn w:val="Normal"/>
    <w:rsid w:val="001812C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9B58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588F"/>
  </w:style>
  <w:style w:type="paragraph" w:styleId="Footer">
    <w:name w:val="footer"/>
    <w:basedOn w:val="Normal"/>
    <w:link w:val="FooterChar"/>
    <w:uiPriority w:val="99"/>
    <w:unhideWhenUsed/>
    <w:rsid w:val="009B58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88F"/>
  </w:style>
  <w:style w:type="character" w:styleId="UnresolvedMention">
    <w:name w:val="Unresolved Mention"/>
    <w:basedOn w:val="DefaultParagraphFont"/>
    <w:uiPriority w:val="99"/>
    <w:semiHidden/>
    <w:unhideWhenUsed/>
    <w:rsid w:val="00C62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363564">
      <w:bodyDiv w:val="1"/>
      <w:marLeft w:val="0"/>
      <w:marRight w:val="0"/>
      <w:marTop w:val="0"/>
      <w:marBottom w:val="0"/>
      <w:divBdr>
        <w:top w:val="none" w:sz="0" w:space="0" w:color="auto"/>
        <w:left w:val="none" w:sz="0" w:space="0" w:color="auto"/>
        <w:bottom w:val="none" w:sz="0" w:space="0" w:color="auto"/>
        <w:right w:val="none" w:sz="0" w:space="0" w:color="auto"/>
      </w:divBdr>
    </w:div>
    <w:div w:id="86002774">
      <w:bodyDiv w:val="1"/>
      <w:marLeft w:val="0"/>
      <w:marRight w:val="0"/>
      <w:marTop w:val="0"/>
      <w:marBottom w:val="0"/>
      <w:divBdr>
        <w:top w:val="none" w:sz="0" w:space="0" w:color="auto"/>
        <w:left w:val="none" w:sz="0" w:space="0" w:color="auto"/>
        <w:bottom w:val="none" w:sz="0" w:space="0" w:color="auto"/>
        <w:right w:val="none" w:sz="0" w:space="0" w:color="auto"/>
      </w:divBdr>
    </w:div>
    <w:div w:id="116414482">
      <w:bodyDiv w:val="1"/>
      <w:marLeft w:val="0"/>
      <w:marRight w:val="0"/>
      <w:marTop w:val="0"/>
      <w:marBottom w:val="0"/>
      <w:divBdr>
        <w:top w:val="none" w:sz="0" w:space="0" w:color="auto"/>
        <w:left w:val="none" w:sz="0" w:space="0" w:color="auto"/>
        <w:bottom w:val="none" w:sz="0" w:space="0" w:color="auto"/>
        <w:right w:val="none" w:sz="0" w:space="0" w:color="auto"/>
      </w:divBdr>
    </w:div>
    <w:div w:id="491408173">
      <w:bodyDiv w:val="1"/>
      <w:marLeft w:val="0"/>
      <w:marRight w:val="0"/>
      <w:marTop w:val="0"/>
      <w:marBottom w:val="0"/>
      <w:divBdr>
        <w:top w:val="none" w:sz="0" w:space="0" w:color="auto"/>
        <w:left w:val="none" w:sz="0" w:space="0" w:color="auto"/>
        <w:bottom w:val="none" w:sz="0" w:space="0" w:color="auto"/>
        <w:right w:val="none" w:sz="0" w:space="0" w:color="auto"/>
      </w:divBdr>
    </w:div>
    <w:div w:id="556091013">
      <w:bodyDiv w:val="1"/>
      <w:marLeft w:val="0"/>
      <w:marRight w:val="0"/>
      <w:marTop w:val="0"/>
      <w:marBottom w:val="0"/>
      <w:divBdr>
        <w:top w:val="none" w:sz="0" w:space="0" w:color="auto"/>
        <w:left w:val="none" w:sz="0" w:space="0" w:color="auto"/>
        <w:bottom w:val="none" w:sz="0" w:space="0" w:color="auto"/>
        <w:right w:val="none" w:sz="0" w:space="0" w:color="auto"/>
      </w:divBdr>
    </w:div>
    <w:div w:id="565380939">
      <w:bodyDiv w:val="1"/>
      <w:marLeft w:val="0"/>
      <w:marRight w:val="0"/>
      <w:marTop w:val="0"/>
      <w:marBottom w:val="0"/>
      <w:divBdr>
        <w:top w:val="none" w:sz="0" w:space="0" w:color="auto"/>
        <w:left w:val="none" w:sz="0" w:space="0" w:color="auto"/>
        <w:bottom w:val="none" w:sz="0" w:space="0" w:color="auto"/>
        <w:right w:val="none" w:sz="0" w:space="0" w:color="auto"/>
      </w:divBdr>
    </w:div>
    <w:div w:id="614212154">
      <w:bodyDiv w:val="1"/>
      <w:marLeft w:val="0"/>
      <w:marRight w:val="0"/>
      <w:marTop w:val="0"/>
      <w:marBottom w:val="0"/>
      <w:divBdr>
        <w:top w:val="none" w:sz="0" w:space="0" w:color="auto"/>
        <w:left w:val="none" w:sz="0" w:space="0" w:color="auto"/>
        <w:bottom w:val="none" w:sz="0" w:space="0" w:color="auto"/>
        <w:right w:val="none" w:sz="0" w:space="0" w:color="auto"/>
      </w:divBdr>
    </w:div>
    <w:div w:id="703293258">
      <w:bodyDiv w:val="1"/>
      <w:marLeft w:val="0"/>
      <w:marRight w:val="0"/>
      <w:marTop w:val="0"/>
      <w:marBottom w:val="0"/>
      <w:divBdr>
        <w:top w:val="none" w:sz="0" w:space="0" w:color="auto"/>
        <w:left w:val="none" w:sz="0" w:space="0" w:color="auto"/>
        <w:bottom w:val="none" w:sz="0" w:space="0" w:color="auto"/>
        <w:right w:val="none" w:sz="0" w:space="0" w:color="auto"/>
      </w:divBdr>
    </w:div>
    <w:div w:id="899752392">
      <w:bodyDiv w:val="1"/>
      <w:marLeft w:val="0"/>
      <w:marRight w:val="0"/>
      <w:marTop w:val="0"/>
      <w:marBottom w:val="0"/>
      <w:divBdr>
        <w:top w:val="none" w:sz="0" w:space="0" w:color="auto"/>
        <w:left w:val="none" w:sz="0" w:space="0" w:color="auto"/>
        <w:bottom w:val="none" w:sz="0" w:space="0" w:color="auto"/>
        <w:right w:val="none" w:sz="0" w:space="0" w:color="auto"/>
      </w:divBdr>
    </w:div>
    <w:div w:id="997616251">
      <w:bodyDiv w:val="1"/>
      <w:marLeft w:val="0"/>
      <w:marRight w:val="0"/>
      <w:marTop w:val="0"/>
      <w:marBottom w:val="0"/>
      <w:divBdr>
        <w:top w:val="none" w:sz="0" w:space="0" w:color="auto"/>
        <w:left w:val="none" w:sz="0" w:space="0" w:color="auto"/>
        <w:bottom w:val="none" w:sz="0" w:space="0" w:color="auto"/>
        <w:right w:val="none" w:sz="0" w:space="0" w:color="auto"/>
      </w:divBdr>
    </w:div>
    <w:div w:id="1201432805">
      <w:bodyDiv w:val="1"/>
      <w:marLeft w:val="0"/>
      <w:marRight w:val="0"/>
      <w:marTop w:val="0"/>
      <w:marBottom w:val="0"/>
      <w:divBdr>
        <w:top w:val="none" w:sz="0" w:space="0" w:color="auto"/>
        <w:left w:val="none" w:sz="0" w:space="0" w:color="auto"/>
        <w:bottom w:val="none" w:sz="0" w:space="0" w:color="auto"/>
        <w:right w:val="none" w:sz="0" w:space="0" w:color="auto"/>
      </w:divBdr>
    </w:div>
    <w:div w:id="1209490837">
      <w:bodyDiv w:val="1"/>
      <w:marLeft w:val="0"/>
      <w:marRight w:val="0"/>
      <w:marTop w:val="0"/>
      <w:marBottom w:val="0"/>
      <w:divBdr>
        <w:top w:val="none" w:sz="0" w:space="0" w:color="auto"/>
        <w:left w:val="none" w:sz="0" w:space="0" w:color="auto"/>
        <w:bottom w:val="none" w:sz="0" w:space="0" w:color="auto"/>
        <w:right w:val="none" w:sz="0" w:space="0" w:color="auto"/>
      </w:divBdr>
    </w:div>
    <w:div w:id="1292175398">
      <w:bodyDiv w:val="1"/>
      <w:marLeft w:val="0"/>
      <w:marRight w:val="0"/>
      <w:marTop w:val="0"/>
      <w:marBottom w:val="0"/>
      <w:divBdr>
        <w:top w:val="none" w:sz="0" w:space="0" w:color="auto"/>
        <w:left w:val="none" w:sz="0" w:space="0" w:color="auto"/>
        <w:bottom w:val="none" w:sz="0" w:space="0" w:color="auto"/>
        <w:right w:val="none" w:sz="0" w:space="0" w:color="auto"/>
      </w:divBdr>
    </w:div>
    <w:div w:id="1558972574">
      <w:bodyDiv w:val="1"/>
      <w:marLeft w:val="0"/>
      <w:marRight w:val="0"/>
      <w:marTop w:val="0"/>
      <w:marBottom w:val="0"/>
      <w:divBdr>
        <w:top w:val="none" w:sz="0" w:space="0" w:color="auto"/>
        <w:left w:val="none" w:sz="0" w:space="0" w:color="auto"/>
        <w:bottom w:val="none" w:sz="0" w:space="0" w:color="auto"/>
        <w:right w:val="none" w:sz="0" w:space="0" w:color="auto"/>
      </w:divBdr>
    </w:div>
    <w:div w:id="1670791235">
      <w:bodyDiv w:val="1"/>
      <w:marLeft w:val="0"/>
      <w:marRight w:val="0"/>
      <w:marTop w:val="0"/>
      <w:marBottom w:val="0"/>
      <w:divBdr>
        <w:top w:val="none" w:sz="0" w:space="0" w:color="auto"/>
        <w:left w:val="none" w:sz="0" w:space="0" w:color="auto"/>
        <w:bottom w:val="none" w:sz="0" w:space="0" w:color="auto"/>
        <w:right w:val="none" w:sz="0" w:space="0" w:color="auto"/>
      </w:divBdr>
    </w:div>
    <w:div w:id="1672172933">
      <w:bodyDiv w:val="1"/>
      <w:marLeft w:val="0"/>
      <w:marRight w:val="0"/>
      <w:marTop w:val="0"/>
      <w:marBottom w:val="0"/>
      <w:divBdr>
        <w:top w:val="none" w:sz="0" w:space="0" w:color="auto"/>
        <w:left w:val="none" w:sz="0" w:space="0" w:color="auto"/>
        <w:bottom w:val="none" w:sz="0" w:space="0" w:color="auto"/>
        <w:right w:val="none" w:sz="0" w:space="0" w:color="auto"/>
      </w:divBdr>
    </w:div>
    <w:div w:id="198674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6A84E-2467-4B67-BDF8-47A094D3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1095</Words>
  <Characters>6247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Trinick</dc:creator>
  <cp:keywords/>
  <dc:description/>
  <cp:lastModifiedBy>BIRT, Hannah (TYNTESFIELD MEDICAL GROUP)</cp:lastModifiedBy>
  <cp:revision>3</cp:revision>
  <cp:lastPrinted>2024-07-31T08:24:00Z</cp:lastPrinted>
  <dcterms:created xsi:type="dcterms:W3CDTF">2024-12-04T08:10:00Z</dcterms:created>
  <dcterms:modified xsi:type="dcterms:W3CDTF">2024-12-04T08:12:00Z</dcterms:modified>
</cp:coreProperties>
</file>